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3" w:rsidRPr="00BB73D8" w:rsidRDefault="00A02E13" w:rsidP="005C7F13">
      <w:pPr>
        <w:rPr>
          <w:sz w:val="28"/>
          <w:szCs w:val="28"/>
        </w:rPr>
      </w:pPr>
      <w:r w:rsidRPr="00BB73D8">
        <w:rPr>
          <w:sz w:val="28"/>
          <w:szCs w:val="28"/>
        </w:rPr>
        <w:t>Утверждена</w:t>
      </w:r>
    </w:p>
    <w:p w:rsidR="00A02E13" w:rsidRPr="00BB73D8" w:rsidRDefault="005553DE" w:rsidP="00A02E13">
      <w:pPr>
        <w:jc w:val="right"/>
        <w:rPr>
          <w:sz w:val="28"/>
          <w:szCs w:val="28"/>
        </w:rPr>
      </w:pPr>
      <w:r w:rsidRPr="00BB73D8">
        <w:rPr>
          <w:sz w:val="28"/>
          <w:szCs w:val="28"/>
        </w:rPr>
        <w:t>П</w:t>
      </w:r>
      <w:r w:rsidR="00A02E13" w:rsidRPr="00BB73D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главы</w:t>
      </w:r>
      <w:r w:rsidR="00A02E13" w:rsidRPr="00BB73D8">
        <w:rPr>
          <w:sz w:val="28"/>
          <w:szCs w:val="28"/>
        </w:rPr>
        <w:t xml:space="preserve"> администрации</w:t>
      </w:r>
    </w:p>
    <w:p w:rsidR="00A02E13" w:rsidRPr="00BB73D8" w:rsidRDefault="00A02E13" w:rsidP="00A02E13">
      <w:pPr>
        <w:jc w:val="right"/>
        <w:rPr>
          <w:sz w:val="28"/>
          <w:szCs w:val="28"/>
        </w:rPr>
      </w:pPr>
      <w:r w:rsidRPr="00BB73D8">
        <w:rPr>
          <w:sz w:val="28"/>
          <w:szCs w:val="28"/>
        </w:rPr>
        <w:t>Шабуровского сельского поселения</w:t>
      </w:r>
    </w:p>
    <w:p w:rsidR="00A02E13" w:rsidRPr="00BB73D8" w:rsidRDefault="00F54305" w:rsidP="00A02E13">
      <w:pPr>
        <w:jc w:val="right"/>
        <w:rPr>
          <w:sz w:val="28"/>
          <w:szCs w:val="28"/>
        </w:rPr>
      </w:pPr>
      <w:r w:rsidRPr="00BB73D8">
        <w:rPr>
          <w:sz w:val="28"/>
          <w:szCs w:val="28"/>
        </w:rPr>
        <w:t>----------------------------------------------</w:t>
      </w: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A02E13" w:rsidRDefault="00A02E13" w:rsidP="00A0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СПОРТА, ПРОПАГАНДА И</w:t>
      </w:r>
      <w:r>
        <w:rPr>
          <w:b/>
          <w:sz w:val="28"/>
          <w:szCs w:val="28"/>
        </w:rPr>
        <w:br/>
        <w:t>ФОРМИРОВАНИЕ ЗДОРОВОГО ОБРАЗА ЖИЗНИ НАСЕЛЕНИЯ В ШАБУРОВСКОМ СЕЛЬСКОМ ПОСЕЛЕНИИ НА 2015-2017гг»</w:t>
      </w:r>
    </w:p>
    <w:p w:rsidR="00A02E13" w:rsidRDefault="00A02E13" w:rsidP="00A02E13"/>
    <w:p w:rsidR="00A02E13" w:rsidRPr="00BB73D8" w:rsidRDefault="00A02E13" w:rsidP="00A02E13">
      <w:pPr>
        <w:rPr>
          <w:b/>
          <w:sz w:val="28"/>
          <w:szCs w:val="28"/>
        </w:rPr>
      </w:pPr>
      <w:r w:rsidRPr="00BB73D8">
        <w:rPr>
          <w:b/>
          <w:sz w:val="28"/>
          <w:szCs w:val="28"/>
        </w:rPr>
        <w:t>1.Паспорт подпрограммы.</w:t>
      </w:r>
    </w:p>
    <w:p w:rsidR="00A02E13" w:rsidRDefault="00A02E13" w:rsidP="00A02E13">
      <w:pPr>
        <w:rPr>
          <w:b/>
          <w:sz w:val="32"/>
          <w:szCs w:val="32"/>
        </w:rPr>
      </w:pPr>
    </w:p>
    <w:p w:rsidR="00A02E13" w:rsidRDefault="00A02E13" w:rsidP="00A02E13">
      <w:pPr>
        <w:rPr>
          <w:b/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3936"/>
        <w:gridCol w:w="5939"/>
      </w:tblGrid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13" w:rsidRDefault="00A02E1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физической культуры и спорта,</w:t>
            </w:r>
          </w:p>
          <w:p w:rsidR="00A02E13" w:rsidRDefault="00A02E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пропаганда и формирование здорового образа жизни населения в </w:t>
            </w:r>
            <w:proofErr w:type="spellStart"/>
            <w:r>
              <w:rPr>
                <w:sz w:val="32"/>
                <w:szCs w:val="32"/>
              </w:rPr>
              <w:t>Шабуровском</w:t>
            </w:r>
            <w:proofErr w:type="spellEnd"/>
            <w:r>
              <w:rPr>
                <w:sz w:val="32"/>
                <w:szCs w:val="32"/>
              </w:rPr>
              <w:t xml:space="preserve"> сельском поселении на 2015 – 2017гг</w:t>
            </w:r>
          </w:p>
          <w:p w:rsidR="00A02E13" w:rsidRDefault="00A02E13">
            <w:pPr>
              <w:rPr>
                <w:sz w:val="32"/>
                <w:szCs w:val="32"/>
              </w:rPr>
            </w:pP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Шабуровского сельского поселения</w:t>
            </w: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 разработчик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молодежной  политике</w:t>
            </w:r>
            <w:r w:rsidR="00BB73D8">
              <w:rPr>
                <w:sz w:val="28"/>
                <w:szCs w:val="28"/>
              </w:rPr>
              <w:t xml:space="preserve"> и спорту</w:t>
            </w:r>
          </w:p>
          <w:p w:rsidR="00A02E13" w:rsidRDefault="00A0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Шабуровского сельского поселения</w:t>
            </w: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 для разработки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Пермской области от 20.07.1995№288-50 «О физической культуре, спорте и туризме (в редакции Закона Пермской области от 14.06.2002 №205-33);</w:t>
            </w:r>
          </w:p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 от 24.04.1999 № 80</w:t>
            </w:r>
          </w:p>
          <w:p w:rsidR="00A02E13" w:rsidRDefault="00A0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 физической культуре  и  спорте  в Российской Федерации»;</w:t>
            </w:r>
          </w:p>
          <w:p w:rsidR="00A02E13" w:rsidRDefault="00A0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 № 131 « Об общих принципах организации местного самоуправления в Российской Федерации»</w:t>
            </w: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направленных на сохранение и укрепление  здоровья населения  за счет привлечения к активным занятиям физической культурой, спортом и туризмом.</w:t>
            </w: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2017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  <w:sz w:val="28"/>
                <w:szCs w:val="28"/>
              </w:rPr>
              <w:t>-модернизация программно-методического    обеспечения п</w:t>
            </w:r>
            <w:r w:rsidR="00BB73D8">
              <w:rPr>
                <w:rFonts w:cs="Times New Roman"/>
                <w:sz w:val="28"/>
                <w:szCs w:val="28"/>
              </w:rPr>
              <w:t>роцесса физического воспитания;</w:t>
            </w:r>
            <w:r>
              <w:rPr>
                <w:rFonts w:cs="Times New Roman"/>
                <w:sz w:val="28"/>
                <w:szCs w:val="28"/>
              </w:rPr>
              <w:br/>
              <w:t xml:space="preserve">- расширение информационно-образовательной и   пропагандистской деятельности по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формированию  </w:t>
            </w:r>
            <w:r>
              <w:rPr>
                <w:rFonts w:cs="Times New Roman"/>
                <w:sz w:val="28"/>
                <w:szCs w:val="28"/>
              </w:rPr>
              <w:br/>
              <w:t xml:space="preserve">здорового образа жизни; </w:t>
            </w:r>
          </w:p>
          <w:p w:rsidR="00A02E13" w:rsidRDefault="00A02E13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-вовлечение широкого круга населения различных возрастных групп в регулярные занятия физической культурой</w:t>
            </w:r>
            <w:r>
              <w:rPr>
                <w:rFonts w:cs="Times New Roman"/>
                <w:b/>
                <w:sz w:val="28"/>
                <w:szCs w:val="28"/>
              </w:rPr>
              <w:t>;</w:t>
            </w:r>
          </w:p>
          <w:p w:rsidR="00A02E13" w:rsidRDefault="00A02E13">
            <w:pPr>
              <w:pStyle w:val="a5"/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привлечение к занятиям в группах здоровья, в спортивных мероприятиях такой категории населения, как люди с ограниченными физическими возможностями;</w:t>
            </w:r>
          </w:p>
          <w:p w:rsidR="00A02E13" w:rsidRDefault="00A0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 пропаганды, направленной на формирование  у населения, особенно у детей, молодежи, устойчивого интереса к занятиям физической культуры и спортом, туризмом и потребности в здоровом образе жизни;</w:t>
            </w:r>
          </w:p>
          <w:p w:rsidR="00A02E13" w:rsidRDefault="00A0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населения поселения доступными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спортивными и оздоровительными услугами.</w:t>
            </w: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молодежной политике </w:t>
            </w:r>
            <w:r w:rsidR="00BB73D8">
              <w:rPr>
                <w:sz w:val="28"/>
                <w:szCs w:val="28"/>
              </w:rPr>
              <w:t xml:space="preserve">и спорту </w:t>
            </w:r>
            <w:r>
              <w:rPr>
                <w:sz w:val="28"/>
                <w:szCs w:val="28"/>
              </w:rPr>
              <w:t>Шабуровского сельского поселения</w:t>
            </w: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результаты  реализации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  основы для эффективного развития массовой  физической культуры, спорта и туризма;</w:t>
            </w:r>
          </w:p>
          <w:p w:rsidR="00A02E13" w:rsidRDefault="00A02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-привлечение широких кругов населения к занят</w:t>
            </w:r>
            <w:r w:rsidR="00BB73D8">
              <w:rPr>
                <w:sz w:val="28"/>
                <w:szCs w:val="28"/>
              </w:rPr>
              <w:t xml:space="preserve">иям физической культуры и спортом </w:t>
            </w:r>
            <w:r>
              <w:rPr>
                <w:sz w:val="28"/>
                <w:szCs w:val="28"/>
              </w:rPr>
              <w:t>при полноценном использовании   спортивных сооружений по месту жительства;</w:t>
            </w:r>
          </w:p>
          <w:p w:rsidR="00A02E13" w:rsidRDefault="00A02E13">
            <w:pPr>
              <w:pStyle w:val="a5"/>
              <w:spacing w:line="36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увеличение доли населения, систематически занимающегося физической культурой и спортом с 18,5 % в 2</w:t>
            </w:r>
            <w:r w:rsidR="00BB73D8">
              <w:rPr>
                <w:rFonts w:cs="Times New Roman"/>
                <w:sz w:val="28"/>
                <w:szCs w:val="28"/>
              </w:rPr>
              <w:t>014 году до 22,5 % к 2017 году;</w:t>
            </w:r>
          </w:p>
          <w:p w:rsidR="00A02E13" w:rsidRDefault="00A02E1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-увеличение  численности регулярно занимающихся физической культурой детей, подростков и молодежи, снижение общей заболеваемости среди этой возрастной категории населения;</w:t>
            </w:r>
          </w:p>
          <w:p w:rsidR="00A02E13" w:rsidRDefault="00A02E13">
            <w:pPr>
              <w:pStyle w:val="a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-сокращение притока подростков и молодежи в преступную среду.</w:t>
            </w:r>
          </w:p>
          <w:p w:rsidR="00A02E13" w:rsidRDefault="00A02E13">
            <w:pPr>
              <w:rPr>
                <w:sz w:val="28"/>
                <w:szCs w:val="28"/>
              </w:rPr>
            </w:pP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   -   54,3</w:t>
            </w:r>
          </w:p>
          <w:p w:rsidR="00A02E13" w:rsidRDefault="0079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  -    53,1</w:t>
            </w:r>
          </w:p>
          <w:p w:rsidR="00A02E13" w:rsidRDefault="0079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  -    51,0</w:t>
            </w:r>
          </w:p>
        </w:tc>
      </w:tr>
      <w:tr w:rsidR="00A02E13" w:rsidTr="00A02E1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E13" w:rsidRDefault="00A02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в полгода заслушивание хода реализации  исполнения  подпрограммы на заседании Совета депутатов Шабуровского сельского </w:t>
            </w:r>
            <w:proofErr w:type="spellStart"/>
            <w:r>
              <w:rPr>
                <w:sz w:val="28"/>
                <w:szCs w:val="28"/>
              </w:rPr>
              <w:lastRenderedPageBreak/>
              <w:t>поселенния</w:t>
            </w:r>
            <w:proofErr w:type="spellEnd"/>
          </w:p>
        </w:tc>
      </w:tr>
    </w:tbl>
    <w:p w:rsidR="00A02E13" w:rsidRDefault="00A02E13" w:rsidP="00A02E13"/>
    <w:p w:rsidR="00A02E13" w:rsidRDefault="00A02E13" w:rsidP="00A02E13"/>
    <w:p w:rsidR="00BB73D8" w:rsidRDefault="00A02E13" w:rsidP="00BB7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Общие положения </w:t>
      </w:r>
      <w:r w:rsidR="00BB73D8">
        <w:rPr>
          <w:b/>
          <w:sz w:val="28"/>
          <w:szCs w:val="28"/>
        </w:rPr>
        <w:t>подпрограммы</w:t>
      </w:r>
    </w:p>
    <w:p w:rsidR="00BB73D8" w:rsidRDefault="00A02E13" w:rsidP="00BB73D8">
      <w:pPr>
        <w:rPr>
          <w:sz w:val="28"/>
          <w:szCs w:val="28"/>
        </w:rPr>
      </w:pPr>
      <w:r>
        <w:rPr>
          <w:sz w:val="28"/>
          <w:szCs w:val="28"/>
        </w:rPr>
        <w:t xml:space="preserve">   Правовой осн</w:t>
      </w:r>
      <w:r w:rsidR="00BB73D8">
        <w:rPr>
          <w:sz w:val="28"/>
          <w:szCs w:val="28"/>
        </w:rPr>
        <w:t>овой для принятия и реализации подп</w:t>
      </w:r>
      <w:r>
        <w:rPr>
          <w:sz w:val="28"/>
          <w:szCs w:val="28"/>
        </w:rPr>
        <w:t>рограммы явл</w:t>
      </w:r>
      <w:r w:rsidR="00BB73D8">
        <w:rPr>
          <w:sz w:val="28"/>
          <w:szCs w:val="28"/>
        </w:rPr>
        <w:t>яются:</w:t>
      </w:r>
    </w:p>
    <w:p w:rsidR="00A02E13" w:rsidRPr="00BB73D8" w:rsidRDefault="00A02E13" w:rsidP="00BB73D8">
      <w:pPr>
        <w:rPr>
          <w:b/>
          <w:sz w:val="28"/>
          <w:szCs w:val="28"/>
        </w:rPr>
      </w:pPr>
      <w:r>
        <w:rPr>
          <w:sz w:val="28"/>
          <w:szCs w:val="28"/>
        </w:rPr>
        <w:t>Федеральный закон от 29.04.1999 г. №80-ФЗ «О физической культуре и спорте в Российской Федерации»;</w:t>
      </w:r>
    </w:p>
    <w:p w:rsidR="00A02E13" w:rsidRDefault="00A02E13" w:rsidP="00A02E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от 06.10.2003 г. №131-ФЗ « Об общих принципах организации местного самоуправления в Российской федерации; Закон Пермской области от 20.07.1995 г. №288-50 « О физической культуре, спорте и туризме»; Концепция целевой программы « Развитие физической культуры, спорта и здорового образа жизни в Пермском крае на 2006-2010 годы», принятая Законодательным собранием Пермской области и Коми-Пермяцкого    автономного округа – Постановление от 17,08,2006 г. № 54.</w:t>
      </w:r>
      <w:proofErr w:type="gramEnd"/>
    </w:p>
    <w:p w:rsidR="00A02E13" w:rsidRDefault="00A02E13" w:rsidP="00A02E1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B73D8">
        <w:rPr>
          <w:sz w:val="28"/>
          <w:szCs w:val="28"/>
        </w:rPr>
        <w:t>одп</w:t>
      </w:r>
      <w:r>
        <w:rPr>
          <w:sz w:val="28"/>
          <w:szCs w:val="28"/>
        </w:rPr>
        <w:t>рограмма основана на анализе состояния организации физкультурно-оздоровительной работы в поселении, материально-технической базы в населенных пунктах поселения, приоритетах пропаганды и формирования здорового образа жизни. Она ориентирована на повышение роли физической культуры и спорта в повседневной жизни населения.</w:t>
      </w:r>
    </w:p>
    <w:p w:rsidR="00A02E13" w:rsidRDefault="00A02E13" w:rsidP="00A02E13"/>
    <w:p w:rsidR="00A02E13" w:rsidRDefault="00A02E13" w:rsidP="00A02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Характеристика проблемы</w:t>
      </w:r>
    </w:p>
    <w:p w:rsidR="00A02E13" w:rsidRDefault="00A02E13" w:rsidP="00A02E13">
      <w:pPr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Основной  задачей развития физич</w:t>
      </w:r>
      <w:r w:rsidR="00080970">
        <w:rPr>
          <w:rFonts w:eastAsia="Arial Unicode MS"/>
          <w:sz w:val="28"/>
          <w:szCs w:val="28"/>
          <w:lang w:eastAsia="hi-IN" w:bidi="hi-IN"/>
        </w:rPr>
        <w:t xml:space="preserve">еской культуры </w:t>
      </w:r>
      <w:r>
        <w:rPr>
          <w:rFonts w:eastAsia="Arial Unicode MS"/>
          <w:sz w:val="28"/>
          <w:szCs w:val="28"/>
          <w:lang w:eastAsia="hi-IN" w:bidi="hi-IN"/>
        </w:rPr>
        <w:t>на современном этапе является освоение  подрастающим поколением основных ценностей физической и спортивной культуры, обеспечивающих укрепление физического и нравственного здоровья, усиление умственной и физической работоспособности взрослого населения, детей, подростков и молодежи.</w:t>
      </w:r>
    </w:p>
    <w:p w:rsidR="00A02E13" w:rsidRDefault="00A02E13" w:rsidP="00A02E13">
      <w:pPr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Состояние здоровья населения – результат различных факторов.</w:t>
      </w:r>
    </w:p>
    <w:p w:rsidR="00A02E13" w:rsidRDefault="00A02E13" w:rsidP="00A02E13">
      <w:pPr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 xml:space="preserve"> Наиболее действенным из них является двигательная активность. Многочисленные исследования доказывают, что систематические  занятия физическими упражнениями положительно воздействуют практически на все  системы организма и являются эффективным средством профилактики заболеваний.</w:t>
      </w:r>
    </w:p>
    <w:p w:rsidR="00A02E13" w:rsidRDefault="00A02E13" w:rsidP="00A02E13">
      <w:pPr>
        <w:jc w:val="right"/>
        <w:rPr>
          <w:rFonts w:eastAsia="Arial Unicode MS"/>
          <w:sz w:val="28"/>
          <w:szCs w:val="28"/>
          <w:lang w:eastAsia="hi-IN" w:bidi="hi-IN"/>
        </w:rPr>
      </w:pPr>
    </w:p>
    <w:p w:rsidR="00A02E13" w:rsidRDefault="00A02E13" w:rsidP="00A02E13">
      <w:pPr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>По данным краевой комиссии по делам несовершеннолетних, отмечается безразличие родителей как к поведению, так и здоровью собственных детей. Число подростков, злоупотребляющих спиртными напитками, в 3 с лишним раза выше, чем в других возрастных группах. Причем половина подростков стали алкоголиками «благодаря» пиву. Опрос  подростков показывает, что более 80% несовершеннолетних хотя бы раз употребляли алкоголь. Людей, обладающих адаптационными способностями, тех, кто легко подстраивается под меняющиеся социальные, природные, экологические  факторы, всего 3,5 %.</w:t>
      </w:r>
    </w:p>
    <w:p w:rsidR="00A02E13" w:rsidRDefault="00A02E13" w:rsidP="00A02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 комплексного решения проблем, без изменения социальных ценностей и образа жизни, без создания условий для регулярных занятий физической культуры и спортом негативная ситуация, связанная со здоровьем населения и социальной демографией, еще более усугубится.</w:t>
      </w:r>
    </w:p>
    <w:p w:rsidR="00A02E13" w:rsidRDefault="00A02E13" w:rsidP="00A02E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Сокращается продолжительность жизни, растет травматизм, увеличивается число инвалидов. В Концепции федеральной целевой программы « Развитие физической культуры и спорта в РФ на 2006-2015 годы» отмечается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люди, активно и регулярно занимающиеся физической культурой и спортом, в 1,5 раза меньше страдают от утомляемости, в 2 раза реже болеют заболеваниями органов пищеварения, в 2,5 раза реже гипертонической болезнью, в 3,5 раза реже- хроническим тонзиллитом</w:t>
      </w:r>
      <w:r w:rsidR="00BB73D8">
        <w:rPr>
          <w:sz w:val="28"/>
          <w:szCs w:val="28"/>
        </w:rPr>
        <w:t>, в 2 раза реже гриппом. Лица, а</w:t>
      </w:r>
      <w:r>
        <w:rPr>
          <w:sz w:val="28"/>
          <w:szCs w:val="28"/>
        </w:rPr>
        <w:t>ктивно занимающиеся спортом, в 2,3 раза реже пропускают работу по состоянию здоровья. Очевидно, что физически здоровый организм лучше сопротивляется вредному влиянию окружающей среды.</w:t>
      </w:r>
    </w:p>
    <w:p w:rsidR="00A02E13" w:rsidRDefault="00A02E13" w:rsidP="00A02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и социальный эффект от реализации </w:t>
      </w:r>
      <w:r w:rsidR="00BB73D8">
        <w:rPr>
          <w:sz w:val="28"/>
          <w:szCs w:val="28"/>
        </w:rPr>
        <w:t>под</w:t>
      </w:r>
      <w:r>
        <w:rPr>
          <w:sz w:val="28"/>
          <w:szCs w:val="28"/>
        </w:rPr>
        <w:t>программы развития массовой физической культуры и спорта, туризма, бесспорен, занятие спортом это один из наиболее эффективных способов противостояния стрессу. Однако, значительная часть населения, не осознает значения физкультуры и спорта в формировании полноценной и здоровой жизни. Но</w:t>
      </w:r>
      <w:proofErr w:type="gramStart"/>
      <w:r w:rsidR="00BB73D8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аже  те, кто понимает суть проблемы, чаще всего не имеют возможности для занятий или просто безразличны.</w:t>
      </w:r>
    </w:p>
    <w:p w:rsidR="00A02E13" w:rsidRDefault="00A02E13" w:rsidP="00A02E13">
      <w:pPr>
        <w:jc w:val="right"/>
        <w:rPr>
          <w:sz w:val="28"/>
          <w:szCs w:val="28"/>
        </w:rPr>
      </w:pPr>
    </w:p>
    <w:p w:rsidR="00A02E13" w:rsidRDefault="00A02E13" w:rsidP="00A02E13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возможности участия в физкультурно-оздоровительных мероприятиях ощущают люди в более зрелом возрасте, хотя для этой категории населения физическая культура и туризм являются одним из доступных и весьма эффективных средств по профилактике заболеваний и обеспечения активного долголетия.</w:t>
      </w:r>
    </w:p>
    <w:p w:rsidR="00A02E13" w:rsidRDefault="00A02E13" w:rsidP="00A02E13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Понижают эффективность, а подчас затрудняют организацию и проведение физкультурно-оздоровительных мероприятий такие факторы как:</w:t>
      </w:r>
    </w:p>
    <w:p w:rsidR="00A02E13" w:rsidRDefault="00A02E13" w:rsidP="00A02E13">
      <w:pPr>
        <w:rPr>
          <w:sz w:val="28"/>
          <w:szCs w:val="28"/>
        </w:rPr>
      </w:pPr>
      <w:r>
        <w:rPr>
          <w:sz w:val="28"/>
          <w:szCs w:val="28"/>
        </w:rPr>
        <w:t>- низкая эффективность использующихся ресурсов;</w:t>
      </w:r>
    </w:p>
    <w:p w:rsidR="00A02E13" w:rsidRDefault="00A02E13" w:rsidP="00A02E1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A02E13" w:rsidRDefault="00A02E13" w:rsidP="00A02E13">
      <w:pPr>
        <w:rPr>
          <w:sz w:val="28"/>
          <w:szCs w:val="28"/>
        </w:rPr>
      </w:pPr>
      <w:r>
        <w:rPr>
          <w:sz w:val="28"/>
          <w:szCs w:val="28"/>
        </w:rPr>
        <w:t>- слабая пропаганда здорового образа жизни;</w:t>
      </w:r>
    </w:p>
    <w:p w:rsidR="00A02E13" w:rsidRDefault="00A02E13" w:rsidP="00A02E1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материальных средств, низкий уровень привлечения внебюджетных средств.</w:t>
      </w:r>
    </w:p>
    <w:p w:rsidR="00A02E13" w:rsidRDefault="00A02E13" w:rsidP="00A02E13"/>
    <w:p w:rsidR="0014282D" w:rsidRDefault="0014282D" w:rsidP="00A02E13">
      <w:pPr>
        <w:rPr>
          <w:sz w:val="28"/>
          <w:szCs w:val="28"/>
        </w:rPr>
      </w:pPr>
    </w:p>
    <w:p w:rsidR="00A02E13" w:rsidRDefault="00A02E13" w:rsidP="00BB73D8">
      <w:pPr>
        <w:rPr>
          <w:sz w:val="28"/>
          <w:szCs w:val="28"/>
        </w:rPr>
      </w:pPr>
      <w:r>
        <w:rPr>
          <w:sz w:val="28"/>
          <w:szCs w:val="28"/>
        </w:rPr>
        <w:t>Для изменения ситуации необходимы скоординированные и целенаправленные действия со стороны законодательных и исполнительных органов власти, в том числе органов власти поселения.</w:t>
      </w:r>
    </w:p>
    <w:p w:rsidR="00A02E13" w:rsidRDefault="00A02E13" w:rsidP="00BB73D8">
      <w:pPr>
        <w:spacing w:line="100" w:lineRule="atLeast"/>
        <w:rPr>
          <w:b/>
          <w:sz w:val="28"/>
          <w:szCs w:val="28"/>
        </w:rPr>
      </w:pPr>
      <w:r>
        <w:rPr>
          <w:sz w:val="28"/>
          <w:szCs w:val="28"/>
        </w:rPr>
        <w:t>Этими и многими другими причинами была обусловлена необходимость разработки поселенческой целевой п</w:t>
      </w:r>
      <w:r w:rsidR="0014282D">
        <w:rPr>
          <w:sz w:val="28"/>
          <w:szCs w:val="28"/>
        </w:rPr>
        <w:t>одп</w:t>
      </w:r>
      <w:r>
        <w:rPr>
          <w:sz w:val="28"/>
          <w:szCs w:val="28"/>
        </w:rPr>
        <w:t>рограммы</w:t>
      </w:r>
      <w:r w:rsidR="00BB73D8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комплекса социальных мер, направленных на укрепление здоровья жителей Шабуровского сельского поселения, </w:t>
      </w:r>
      <w:r w:rsidR="00BB73D8">
        <w:rPr>
          <w:sz w:val="28"/>
          <w:szCs w:val="28"/>
        </w:rPr>
        <w:t>на пропаганду</w:t>
      </w:r>
      <w:r>
        <w:rPr>
          <w:sz w:val="28"/>
          <w:szCs w:val="28"/>
        </w:rPr>
        <w:t xml:space="preserve"> и формирование здорового образа жизни. Цель </w:t>
      </w:r>
      <w:r w:rsidR="00BB73D8">
        <w:rPr>
          <w:sz w:val="28"/>
          <w:szCs w:val="28"/>
        </w:rPr>
        <w:t>под</w:t>
      </w:r>
      <w:r>
        <w:rPr>
          <w:sz w:val="28"/>
          <w:szCs w:val="28"/>
        </w:rPr>
        <w:t>программы заключается такж</w:t>
      </w:r>
      <w:r w:rsidR="00080970">
        <w:rPr>
          <w:sz w:val="28"/>
          <w:szCs w:val="28"/>
        </w:rPr>
        <w:t>е в определении  перечня</w:t>
      </w:r>
      <w:r>
        <w:rPr>
          <w:sz w:val="28"/>
          <w:szCs w:val="28"/>
        </w:rPr>
        <w:t xml:space="preserve"> практических, организационных и методических мероприятий, позволяющих целенаправленно повышать эффективность физического воспитания различных возрастных групп населения. Исходя из этого, и были определены основные направления реализации </w:t>
      </w:r>
      <w:r w:rsidR="00BB73D8">
        <w:rPr>
          <w:sz w:val="28"/>
          <w:szCs w:val="28"/>
        </w:rPr>
        <w:t>под</w:t>
      </w:r>
      <w:r>
        <w:rPr>
          <w:sz w:val="28"/>
          <w:szCs w:val="28"/>
        </w:rPr>
        <w:t>программы и приоритеты ее выполнения.</w:t>
      </w:r>
      <w:r>
        <w:rPr>
          <w:b/>
          <w:sz w:val="28"/>
          <w:szCs w:val="28"/>
        </w:rPr>
        <w:t xml:space="preserve"> .</w:t>
      </w:r>
    </w:p>
    <w:p w:rsidR="00A02E13" w:rsidRDefault="00A02E13" w:rsidP="00BB73D8">
      <w:pPr>
        <w:spacing w:line="100" w:lineRule="atLeast"/>
        <w:rPr>
          <w:b/>
          <w:sz w:val="28"/>
          <w:szCs w:val="28"/>
        </w:rPr>
      </w:pPr>
    </w:p>
    <w:p w:rsidR="00A02E13" w:rsidRDefault="00A02E13" w:rsidP="00A02E13">
      <w:pPr>
        <w:spacing w:line="100" w:lineRule="atLeast"/>
        <w:jc w:val="right"/>
        <w:rPr>
          <w:sz w:val="28"/>
          <w:szCs w:val="28"/>
        </w:rPr>
      </w:pPr>
    </w:p>
    <w:p w:rsidR="00A02E13" w:rsidRDefault="00A02E13" w:rsidP="00A02E1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Обеспечение выполнения п</w:t>
      </w:r>
      <w:r w:rsidR="0014282D">
        <w:rPr>
          <w:b/>
          <w:sz w:val="28"/>
          <w:szCs w:val="28"/>
        </w:rPr>
        <w:t>одп</w:t>
      </w:r>
      <w:r>
        <w:rPr>
          <w:b/>
          <w:sz w:val="28"/>
          <w:szCs w:val="28"/>
        </w:rPr>
        <w:t>рограммы</w:t>
      </w:r>
    </w:p>
    <w:p w:rsidR="00A02E13" w:rsidRDefault="00A02E13" w:rsidP="00A02E13">
      <w:pPr>
        <w:spacing w:line="100" w:lineRule="atLeast"/>
        <w:jc w:val="center"/>
        <w:rPr>
          <w:sz w:val="28"/>
          <w:szCs w:val="28"/>
        </w:rPr>
      </w:pPr>
    </w:p>
    <w:p w:rsidR="00A02E13" w:rsidRDefault="00A02E13" w:rsidP="00A02E13">
      <w:pPr>
        <w:spacing w:line="100" w:lineRule="atLeast"/>
        <w:jc w:val="both"/>
        <w:rPr>
          <w:i/>
          <w:sz w:val="28"/>
          <w:szCs w:val="28"/>
          <w:u w:val="single"/>
        </w:rPr>
      </w:pPr>
    </w:p>
    <w:p w:rsidR="00A02E13" w:rsidRDefault="00A02E13" w:rsidP="00A02E1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</w:t>
      </w:r>
      <w:r w:rsidR="0014282D">
        <w:rPr>
          <w:sz w:val="28"/>
          <w:szCs w:val="28"/>
        </w:rPr>
        <w:t>одп</w:t>
      </w:r>
      <w:r>
        <w:rPr>
          <w:sz w:val="28"/>
          <w:szCs w:val="28"/>
        </w:rPr>
        <w:t>рограммой осуществляет администрация Шабуровского сельского п</w:t>
      </w:r>
      <w:r w:rsidR="00BB73D8">
        <w:rPr>
          <w:sz w:val="28"/>
          <w:szCs w:val="28"/>
        </w:rPr>
        <w:t>оселения.</w:t>
      </w:r>
    </w:p>
    <w:p w:rsidR="00A02E13" w:rsidRDefault="00A02E13" w:rsidP="00A02E1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уполномочен заказывать и финансировать разработку и реализацию </w:t>
      </w:r>
      <w:r w:rsidR="0014282D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программы, согласовывать коррекцию </w:t>
      </w:r>
      <w:r w:rsidR="0014282D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в пределах утверждённого финансирования. Руководитель </w:t>
      </w:r>
      <w:r w:rsidR="0014282D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осуществляет организационное управление деятельностью всех исполнителей, ответственных за подготовку отдельных разделов </w:t>
      </w:r>
      <w:r w:rsidR="0014282D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программы, формирует проект </w:t>
      </w:r>
      <w:r w:rsidR="0014282D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и представляет его муниципальному заказчику, готовит предложения по финансированию, изыскивает дополнительные источники финансирования, утверждает рабочую группу по реализации </w:t>
      </w:r>
      <w:r w:rsidR="0014282D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A02E13" w:rsidRDefault="00A02E13" w:rsidP="00A02E1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</w:t>
      </w:r>
      <w:r w:rsidR="0014282D">
        <w:rPr>
          <w:sz w:val="28"/>
          <w:szCs w:val="28"/>
        </w:rPr>
        <w:t>под</w:t>
      </w:r>
      <w:r>
        <w:rPr>
          <w:sz w:val="28"/>
          <w:szCs w:val="28"/>
        </w:rPr>
        <w:t>программы осуществляет Совет депутатов Шабуровского сельского поселения.</w:t>
      </w:r>
    </w:p>
    <w:p w:rsidR="00A02E13" w:rsidRDefault="00A02E13" w:rsidP="00A02E13">
      <w:pPr>
        <w:spacing w:line="100" w:lineRule="atLeast"/>
        <w:ind w:firstLine="567"/>
        <w:jc w:val="both"/>
        <w:rPr>
          <w:sz w:val="28"/>
          <w:szCs w:val="28"/>
        </w:rPr>
      </w:pPr>
    </w:p>
    <w:p w:rsidR="00A02E13" w:rsidRDefault="00A02E13" w:rsidP="00A02E13">
      <w:pPr>
        <w:rPr>
          <w:b/>
          <w:sz w:val="28"/>
          <w:szCs w:val="28"/>
        </w:rPr>
      </w:pPr>
    </w:p>
    <w:p w:rsidR="00A02E13" w:rsidRDefault="00A02E13" w:rsidP="00A02E13">
      <w:pPr>
        <w:spacing w:line="100" w:lineRule="atLeast"/>
        <w:jc w:val="center"/>
        <w:rPr>
          <w:rFonts w:eastAsia="Arial Unicode MS" w:cs="Mangal"/>
          <w:szCs w:val="24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5.ПРОГНОЗ КОНЕЧНЫХ РЕЗУЛЬТАТОВ</w:t>
      </w:r>
    </w:p>
    <w:p w:rsidR="00A02E13" w:rsidRDefault="00A02E13" w:rsidP="00A02E13">
      <w:pPr>
        <w:spacing w:line="100" w:lineRule="atLeast"/>
        <w:ind w:firstLine="567"/>
        <w:rPr>
          <w:sz w:val="28"/>
          <w:szCs w:val="28"/>
        </w:rPr>
      </w:pPr>
    </w:p>
    <w:p w:rsidR="00A02E13" w:rsidRDefault="00A02E13" w:rsidP="00A02E13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Эффе</w:t>
      </w:r>
      <w:r w:rsidR="00780FCD">
        <w:rPr>
          <w:sz w:val="28"/>
          <w:szCs w:val="28"/>
        </w:rPr>
        <w:t>ктивная реализация подпрограммы</w:t>
      </w:r>
      <w:r>
        <w:rPr>
          <w:sz w:val="28"/>
          <w:szCs w:val="28"/>
        </w:rPr>
        <w:t xml:space="preserve"> должна привести к следующим результатам в сфере развития физической культуры и спорта в </w:t>
      </w:r>
      <w:proofErr w:type="spellStart"/>
      <w:r>
        <w:rPr>
          <w:sz w:val="28"/>
          <w:szCs w:val="28"/>
        </w:rPr>
        <w:t>Шабуровском</w:t>
      </w:r>
      <w:proofErr w:type="spellEnd"/>
      <w:r>
        <w:rPr>
          <w:sz w:val="28"/>
          <w:szCs w:val="28"/>
        </w:rPr>
        <w:t xml:space="preserve"> сельском поселении:</w:t>
      </w:r>
    </w:p>
    <w:p w:rsidR="00A02E13" w:rsidRDefault="00A02E13" w:rsidP="00A02E13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-привлечение широких кругов населения к занятиям физкультурой и </w:t>
      </w:r>
    </w:p>
    <w:p w:rsidR="00A02E13" w:rsidRDefault="00780FCD" w:rsidP="00A02E13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спортом</w:t>
      </w:r>
      <w:r w:rsidR="00A02E13">
        <w:rPr>
          <w:sz w:val="28"/>
          <w:szCs w:val="28"/>
        </w:rPr>
        <w:t xml:space="preserve">при полноценном </w:t>
      </w:r>
      <w:proofErr w:type="gramStart"/>
      <w:r w:rsidR="00A02E13">
        <w:rPr>
          <w:sz w:val="28"/>
          <w:szCs w:val="28"/>
        </w:rPr>
        <w:t>использовании</w:t>
      </w:r>
      <w:proofErr w:type="gramEnd"/>
      <w:r w:rsidR="00A02E13">
        <w:rPr>
          <w:sz w:val="28"/>
          <w:szCs w:val="28"/>
        </w:rPr>
        <w:t xml:space="preserve"> возможностей спортивных  </w:t>
      </w:r>
    </w:p>
    <w:p w:rsidR="00A02E13" w:rsidRDefault="00A02E13" w:rsidP="00A02E13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сооружений по месту жительства;</w:t>
      </w:r>
    </w:p>
    <w:p w:rsidR="00A02E13" w:rsidRDefault="00A02E13" w:rsidP="00A02E13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-укрепление здоровья населения, воспитание потребности в здоровом </w:t>
      </w:r>
    </w:p>
    <w:p w:rsidR="00A02E13" w:rsidRDefault="00A02E13" w:rsidP="00A02E13">
      <w:pPr>
        <w:spacing w:line="100" w:lineRule="atLeast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образе</w:t>
      </w:r>
      <w:proofErr w:type="gramEnd"/>
      <w:r>
        <w:rPr>
          <w:sz w:val="28"/>
          <w:szCs w:val="28"/>
        </w:rPr>
        <w:t xml:space="preserve"> жизни через активный семейный и коллективный отдых;</w:t>
      </w:r>
    </w:p>
    <w:p w:rsidR="00A02E13" w:rsidRDefault="00A02E13" w:rsidP="00A02E1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-создание   основы для эффективного развития массовой  физической</w:t>
      </w:r>
    </w:p>
    <w:p w:rsidR="00A02E13" w:rsidRDefault="00A02E13" w:rsidP="00A02E13">
      <w:pPr>
        <w:snapToGrid w:val="0"/>
        <w:rPr>
          <w:sz w:val="28"/>
          <w:szCs w:val="28"/>
        </w:rPr>
      </w:pPr>
      <w:r>
        <w:rPr>
          <w:sz w:val="28"/>
          <w:szCs w:val="28"/>
        </w:rPr>
        <w:t>культуры, спорта и туризма;</w:t>
      </w:r>
    </w:p>
    <w:p w:rsidR="00A02E13" w:rsidRDefault="00A02E13" w:rsidP="00A02E13">
      <w:pPr>
        <w:pStyle w:val="a5"/>
        <w:spacing w:line="360" w:lineRule="exac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rFonts w:cs="Times New Roman"/>
          <w:sz w:val="28"/>
          <w:szCs w:val="28"/>
        </w:rPr>
        <w:t xml:space="preserve"> увеличение доли населения, систематически занимающегося физической  </w:t>
      </w:r>
    </w:p>
    <w:p w:rsidR="00A02E13" w:rsidRDefault="00A02E13" w:rsidP="00A02E13">
      <w:pPr>
        <w:pStyle w:val="a5"/>
        <w:spacing w:line="36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культурой и спортом с 18,5 % в 2</w:t>
      </w:r>
      <w:r w:rsidR="0014282D">
        <w:rPr>
          <w:rFonts w:cs="Times New Roman"/>
          <w:sz w:val="28"/>
          <w:szCs w:val="28"/>
        </w:rPr>
        <w:t>014 году до 22,5 % к 2017 году;</w:t>
      </w:r>
    </w:p>
    <w:p w:rsidR="00A02E13" w:rsidRDefault="00A02E13" w:rsidP="0014282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4282D" w:rsidRDefault="00A02E13" w:rsidP="00A02E13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-увеличение  численности регулярно </w:t>
      </w:r>
      <w:proofErr w:type="gramStart"/>
      <w:r>
        <w:rPr>
          <w:rFonts w:cs="Times New Roman"/>
          <w:sz w:val="28"/>
          <w:szCs w:val="28"/>
        </w:rPr>
        <w:t>занимающихся</w:t>
      </w:r>
      <w:proofErr w:type="gramEnd"/>
      <w:r>
        <w:rPr>
          <w:rFonts w:cs="Times New Roman"/>
          <w:sz w:val="28"/>
          <w:szCs w:val="28"/>
        </w:rPr>
        <w:t xml:space="preserve"> физической </w:t>
      </w:r>
    </w:p>
    <w:p w:rsidR="0014282D" w:rsidRDefault="0014282D" w:rsidP="00A02E13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культурой</w:t>
      </w:r>
      <w:r w:rsidR="00A02E13">
        <w:rPr>
          <w:rFonts w:cs="Times New Roman"/>
          <w:sz w:val="28"/>
          <w:szCs w:val="28"/>
        </w:rPr>
        <w:t>детей, подрос</w:t>
      </w:r>
      <w:r>
        <w:rPr>
          <w:rFonts w:cs="Times New Roman"/>
          <w:sz w:val="28"/>
          <w:szCs w:val="28"/>
        </w:rPr>
        <w:t>тков и молодежи, снижение общей</w:t>
      </w:r>
    </w:p>
    <w:p w:rsidR="00A02E13" w:rsidRDefault="0014282D" w:rsidP="00A02E13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заболеваемости среди </w:t>
      </w:r>
      <w:r w:rsidR="00A02E13">
        <w:rPr>
          <w:rFonts w:cs="Times New Roman"/>
          <w:sz w:val="28"/>
          <w:szCs w:val="28"/>
        </w:rPr>
        <w:t xml:space="preserve"> этой    возрастной категории населения;</w:t>
      </w:r>
    </w:p>
    <w:p w:rsidR="00A02E13" w:rsidRDefault="00A02E13" w:rsidP="00A02E13">
      <w:pPr>
        <w:rPr>
          <w:sz w:val="28"/>
          <w:szCs w:val="28"/>
        </w:rPr>
      </w:pPr>
      <w:r>
        <w:rPr>
          <w:sz w:val="28"/>
          <w:szCs w:val="28"/>
        </w:rPr>
        <w:t xml:space="preserve">       -сокращение притока подростков и молодежи в преступную среду.</w:t>
      </w:r>
    </w:p>
    <w:p w:rsidR="00A02E13" w:rsidRDefault="00A02E13" w:rsidP="00A02E13">
      <w:pPr>
        <w:rPr>
          <w:b/>
          <w:sz w:val="28"/>
          <w:szCs w:val="28"/>
        </w:rPr>
      </w:pPr>
    </w:p>
    <w:p w:rsidR="00A02E13" w:rsidRDefault="00A02E13" w:rsidP="00A02E13">
      <w:pPr>
        <w:spacing w:before="100" w:beforeAutospacing="1" w:after="240"/>
        <w:jc w:val="center"/>
        <w:rPr>
          <w:lang w:eastAsia="ru-RU"/>
        </w:rPr>
      </w:pPr>
    </w:p>
    <w:p w:rsidR="00A02E13" w:rsidRDefault="00A02E13" w:rsidP="00A02E13">
      <w:pPr>
        <w:spacing w:before="100" w:beforeAutospacing="1" w:after="202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6. СРОКИ РЕАЛИЗАЦИИ</w:t>
      </w:r>
    </w:p>
    <w:p w:rsidR="00A02E13" w:rsidRDefault="00A02E13" w:rsidP="00A02E13">
      <w:pPr>
        <w:spacing w:before="100" w:beforeAutospacing="1" w:after="20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Подпрограмма действует с 1 января 2015 года по 31 декабря 2017 года. Реализация мероприятий подпрограммы осуществляется в </w:t>
      </w:r>
      <w:r w:rsidR="0014282D">
        <w:rPr>
          <w:sz w:val="28"/>
          <w:szCs w:val="28"/>
          <w:lang w:eastAsia="ru-RU"/>
        </w:rPr>
        <w:t>течение всего периода действия подпрограммы. Выделение этапов п</w:t>
      </w:r>
      <w:r>
        <w:rPr>
          <w:sz w:val="28"/>
          <w:szCs w:val="28"/>
          <w:lang w:eastAsia="ru-RU"/>
        </w:rPr>
        <w:t xml:space="preserve">одпрограммы не предусмотрено. </w:t>
      </w:r>
    </w:p>
    <w:p w:rsidR="00A02E13" w:rsidRDefault="00A02E13" w:rsidP="00A02E13">
      <w:pPr>
        <w:spacing w:before="29" w:after="29"/>
        <w:jc w:val="center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7</w:t>
      </w:r>
      <w:r>
        <w:rPr>
          <w:b/>
          <w:sz w:val="28"/>
          <w:szCs w:val="28"/>
          <w:lang w:eastAsia="ru-RU"/>
        </w:rPr>
        <w:t>. ПЕРЕЧЕНЬ МЕРОПРИЯТИЙ МУНИЦИПАЛЬНОЙ ПОДПРОГРАММЫ</w:t>
      </w:r>
    </w:p>
    <w:p w:rsidR="00A02E13" w:rsidRDefault="00A02E13" w:rsidP="00A02E13">
      <w:pPr>
        <w:spacing w:before="29" w:after="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мероприятий муниципальной подпрограммы представлен в Приложении 1.</w:t>
      </w:r>
    </w:p>
    <w:p w:rsidR="00A02E13" w:rsidRDefault="00A02E13" w:rsidP="00A02E13">
      <w:pPr>
        <w:spacing w:before="100" w:beforeAutospacing="1" w:after="202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8. МЕРЫ ПРАВОВОГО РЕГУЛИРОВАНИЯ</w:t>
      </w:r>
    </w:p>
    <w:p w:rsidR="00A02E13" w:rsidRDefault="00A02E13" w:rsidP="00A02E13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Исполнитель муниципальной </w:t>
      </w:r>
      <w:r w:rsidR="0014282D">
        <w:rPr>
          <w:sz w:val="28"/>
          <w:szCs w:val="28"/>
          <w:lang w:eastAsia="ru-RU"/>
        </w:rPr>
        <w:t>под</w:t>
      </w:r>
      <w:r>
        <w:rPr>
          <w:sz w:val="28"/>
          <w:szCs w:val="28"/>
          <w:lang w:eastAsia="ru-RU"/>
        </w:rPr>
        <w:t>программы в решении вопросов организации и осуществлении м</w:t>
      </w:r>
      <w:r w:rsidR="0014282D">
        <w:rPr>
          <w:sz w:val="28"/>
          <w:szCs w:val="28"/>
          <w:lang w:eastAsia="ru-RU"/>
        </w:rPr>
        <w:t xml:space="preserve">ероприятий </w:t>
      </w:r>
      <w:r>
        <w:rPr>
          <w:sz w:val="28"/>
          <w:szCs w:val="28"/>
          <w:lang w:eastAsia="ru-RU"/>
        </w:rPr>
        <w:t xml:space="preserve"> руководствуется:</w:t>
      </w:r>
    </w:p>
    <w:p w:rsidR="00A02E13" w:rsidRDefault="00A02E13" w:rsidP="00A02E13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Федеральным законом от 06.10.2003 № 131 – ФЗ «Об общих принципах организации местного самоуправления в Российской Федерации»;</w:t>
      </w:r>
    </w:p>
    <w:p w:rsidR="00A02E13" w:rsidRDefault="00A02E13" w:rsidP="00A02E13">
      <w:pPr>
        <w:snapToGrid w:val="0"/>
        <w:rPr>
          <w:sz w:val="28"/>
          <w:szCs w:val="28"/>
        </w:rPr>
      </w:pPr>
      <w:r>
        <w:rPr>
          <w:sz w:val="28"/>
          <w:szCs w:val="28"/>
        </w:rPr>
        <w:t>Законом Пермской области от 20.07.1995№288-50 «О физической культуре, спорте и туризме (в редакции Закона Пермской области от 14.06.2002 №205-33);</w:t>
      </w:r>
    </w:p>
    <w:p w:rsidR="00A02E13" w:rsidRDefault="00A02E13" w:rsidP="00A02E13">
      <w:pPr>
        <w:spacing w:before="100" w:beforeAutospacing="1" w:after="240"/>
        <w:jc w:val="center"/>
        <w:rPr>
          <w:sz w:val="28"/>
          <w:szCs w:val="28"/>
          <w:lang w:eastAsia="ru-RU"/>
        </w:rPr>
      </w:pPr>
    </w:p>
    <w:p w:rsidR="00A02E13" w:rsidRDefault="00A02E13" w:rsidP="00A02E13">
      <w:pPr>
        <w:spacing w:before="100" w:beforeAutospacing="1" w:after="202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7. ПЕРЕЧЕНЬ ЦЕЛЕВЫХ ПОКАЗАТЕЛЕЙ</w:t>
      </w:r>
    </w:p>
    <w:p w:rsidR="00A02E13" w:rsidRDefault="00A02E13" w:rsidP="00A02E13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целевых показателей подпрограммы представлен в Приложении 2.</w:t>
      </w:r>
    </w:p>
    <w:p w:rsidR="00A02E13" w:rsidRDefault="00A02E13" w:rsidP="00A02E13">
      <w:pPr>
        <w:spacing w:before="100" w:beforeAutospacing="1"/>
        <w:rPr>
          <w:sz w:val="28"/>
          <w:szCs w:val="28"/>
          <w:lang w:eastAsia="ru-RU"/>
        </w:rPr>
      </w:pPr>
    </w:p>
    <w:p w:rsidR="00A02E13" w:rsidRDefault="00A02E13" w:rsidP="00A02E13">
      <w:pPr>
        <w:spacing w:before="29" w:after="2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8. РЕСУРСНОЕ ОБЕСПЕЧЕНИЕ ПОДПРОГРАММЫ</w:t>
      </w:r>
    </w:p>
    <w:p w:rsidR="00A02E13" w:rsidRDefault="0014282D" w:rsidP="00A02E13">
      <w:pPr>
        <w:spacing w:before="29" w:after="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</w:t>
      </w:r>
      <w:r w:rsidR="00A02E13">
        <w:rPr>
          <w:sz w:val="28"/>
          <w:szCs w:val="28"/>
          <w:lang w:eastAsia="ru-RU"/>
        </w:rPr>
        <w:t>одпрограммы предусматривает финансирование за счет средств бюд</w:t>
      </w:r>
      <w:r>
        <w:rPr>
          <w:sz w:val="28"/>
          <w:szCs w:val="28"/>
          <w:lang w:eastAsia="ru-RU"/>
        </w:rPr>
        <w:t>жета поселения. Финансирование п</w:t>
      </w:r>
      <w:r w:rsidR="00A02E13">
        <w:rPr>
          <w:sz w:val="28"/>
          <w:szCs w:val="28"/>
          <w:lang w:eastAsia="ru-RU"/>
        </w:rPr>
        <w:t>од</w:t>
      </w:r>
      <w:r w:rsidR="00780FCD">
        <w:rPr>
          <w:sz w:val="28"/>
          <w:szCs w:val="28"/>
          <w:lang w:eastAsia="ru-RU"/>
        </w:rPr>
        <w:t>программы планируется в объеме</w:t>
      </w:r>
      <w:proofErr w:type="gramStart"/>
      <w:r w:rsidR="00780FCD">
        <w:rPr>
          <w:sz w:val="28"/>
          <w:szCs w:val="28"/>
          <w:lang w:eastAsia="ru-RU"/>
        </w:rPr>
        <w:t xml:space="preserve"> :</w:t>
      </w:r>
      <w:proofErr w:type="gramEnd"/>
      <w:r w:rsidR="00A02E13">
        <w:rPr>
          <w:sz w:val="28"/>
          <w:szCs w:val="28"/>
          <w:lang w:eastAsia="ru-RU"/>
        </w:rPr>
        <w:t xml:space="preserve"> 2015 г. </w:t>
      </w:r>
      <w:r w:rsidR="00793324">
        <w:rPr>
          <w:sz w:val="28"/>
          <w:szCs w:val="28"/>
          <w:lang w:eastAsia="ru-RU"/>
        </w:rPr>
        <w:t>– 54,3 тыс. рублей; 2016 г. – 53,1 тыс. рублей, 2017 г. – 51,0</w:t>
      </w:r>
      <w:r w:rsidR="00A02E13">
        <w:rPr>
          <w:sz w:val="28"/>
          <w:szCs w:val="28"/>
          <w:lang w:eastAsia="ru-RU"/>
        </w:rPr>
        <w:t xml:space="preserve"> тыс. рублей. Объёмы </w:t>
      </w:r>
      <w:r>
        <w:rPr>
          <w:sz w:val="28"/>
          <w:szCs w:val="28"/>
          <w:lang w:eastAsia="ru-RU"/>
        </w:rPr>
        <w:t>финансирования мероприятий п</w:t>
      </w:r>
      <w:r w:rsidR="00A02E13">
        <w:rPr>
          <w:sz w:val="28"/>
          <w:szCs w:val="28"/>
          <w:lang w:eastAsia="ru-RU"/>
        </w:rPr>
        <w:t>одпрограммы могут изменяться в зависимост</w:t>
      </w:r>
      <w:r>
        <w:rPr>
          <w:sz w:val="28"/>
          <w:szCs w:val="28"/>
          <w:lang w:eastAsia="ru-RU"/>
        </w:rPr>
        <w:t>и от возможностей бюджета поселения</w:t>
      </w:r>
      <w:r w:rsidR="00A02E13">
        <w:rPr>
          <w:sz w:val="28"/>
          <w:szCs w:val="28"/>
          <w:lang w:eastAsia="ru-RU"/>
        </w:rPr>
        <w:t xml:space="preserve"> и результатов оценк</w:t>
      </w:r>
      <w:r>
        <w:rPr>
          <w:sz w:val="28"/>
          <w:szCs w:val="28"/>
          <w:lang w:eastAsia="ru-RU"/>
        </w:rPr>
        <w:t>и эффективности реализации п</w:t>
      </w:r>
      <w:r w:rsidR="00A02E13">
        <w:rPr>
          <w:sz w:val="28"/>
          <w:szCs w:val="28"/>
          <w:lang w:eastAsia="ru-RU"/>
        </w:rPr>
        <w:t>одпрограммы.  Об</w:t>
      </w:r>
      <w:r>
        <w:rPr>
          <w:sz w:val="28"/>
          <w:szCs w:val="28"/>
          <w:lang w:eastAsia="ru-RU"/>
        </w:rPr>
        <w:t>ъём финансирования мероприятий п</w:t>
      </w:r>
      <w:r w:rsidR="00A02E13">
        <w:rPr>
          <w:sz w:val="28"/>
          <w:szCs w:val="28"/>
          <w:lang w:eastAsia="ru-RU"/>
        </w:rPr>
        <w:t>одпрограммы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A02E13" w:rsidRDefault="00A02E13" w:rsidP="00A02E13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Финансовое обеспечение реализации муниципальной </w:t>
      </w:r>
      <w:r w:rsidR="0014282D">
        <w:rPr>
          <w:sz w:val="28"/>
          <w:szCs w:val="28"/>
          <w:lang w:eastAsia="ru-RU"/>
        </w:rPr>
        <w:t>под</w:t>
      </w:r>
      <w:r>
        <w:rPr>
          <w:sz w:val="28"/>
          <w:szCs w:val="28"/>
          <w:lang w:eastAsia="ru-RU"/>
        </w:rPr>
        <w:t>программы представлено в Приложении 3.</w:t>
      </w:r>
    </w:p>
    <w:p w:rsidR="00A02E13" w:rsidRDefault="00A02E13" w:rsidP="00A02E13">
      <w:pPr>
        <w:spacing w:before="100" w:beforeAutospacing="1"/>
        <w:jc w:val="center"/>
        <w:rPr>
          <w:lang w:eastAsia="ru-RU"/>
        </w:rPr>
      </w:pPr>
    </w:p>
    <w:p w:rsidR="00A02E13" w:rsidRDefault="00A02E13" w:rsidP="00A02E13">
      <w:pPr>
        <w:spacing w:before="100" w:before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9. МЕРЫ РЕГУЛИРОВАНИЯ И УПРАВЛЕНИЯ РИСКАМИ</w:t>
      </w:r>
    </w:p>
    <w:p w:rsidR="00A02E13" w:rsidRDefault="00A02E13" w:rsidP="00A02E13">
      <w:pPr>
        <w:spacing w:before="100" w:beforeAutospacing="1"/>
        <w:jc w:val="center"/>
        <w:rPr>
          <w:sz w:val="28"/>
          <w:szCs w:val="28"/>
          <w:lang w:eastAsia="ru-RU"/>
        </w:rPr>
      </w:pPr>
    </w:p>
    <w:p w:rsidR="00A02E13" w:rsidRDefault="0014282D" w:rsidP="00A02E13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Ответственным исполнителем п</w:t>
      </w:r>
      <w:r w:rsidR="00A02E13">
        <w:rPr>
          <w:sz w:val="28"/>
          <w:szCs w:val="28"/>
          <w:lang w:eastAsia="ru-RU"/>
        </w:rPr>
        <w:t xml:space="preserve">одпрограммы является администрация </w:t>
      </w:r>
      <w:r w:rsidR="00A02E13">
        <w:rPr>
          <w:sz w:val="28"/>
          <w:szCs w:val="28"/>
          <w:lang w:eastAsia="ru-RU"/>
        </w:rPr>
        <w:lastRenderedPageBreak/>
        <w:t xml:space="preserve">Шабуровского сельского поселения. Специалист по молодёжной политике является ответственным за разработку подпрограммы, за реализацию мероприятий подпрограммы. Контроль расходов и финансового обеспечения осуществляет администрация </w:t>
      </w:r>
      <w:proofErr w:type="spellStart"/>
      <w:r w:rsidR="00A02E13">
        <w:rPr>
          <w:sz w:val="28"/>
          <w:szCs w:val="28"/>
          <w:lang w:eastAsia="ru-RU"/>
        </w:rPr>
        <w:t>Шабуровсого</w:t>
      </w:r>
      <w:proofErr w:type="spellEnd"/>
      <w:r w:rsidR="00A02E13">
        <w:rPr>
          <w:sz w:val="28"/>
          <w:szCs w:val="28"/>
          <w:lang w:eastAsia="ru-RU"/>
        </w:rPr>
        <w:t xml:space="preserve"> сельского поселения. Отчеты о ходе реализации подпрограммы в </w:t>
      </w:r>
      <w:proofErr w:type="spellStart"/>
      <w:r w:rsidR="00A02E13">
        <w:rPr>
          <w:sz w:val="28"/>
          <w:szCs w:val="28"/>
          <w:lang w:eastAsia="ru-RU"/>
        </w:rPr>
        <w:t>Шабуровском</w:t>
      </w:r>
      <w:proofErr w:type="spellEnd"/>
      <w:r w:rsidR="00A02E13">
        <w:rPr>
          <w:sz w:val="28"/>
          <w:szCs w:val="28"/>
          <w:lang w:eastAsia="ru-RU"/>
        </w:rPr>
        <w:t xml:space="preserve"> сельском поселении предоставляются ежегодно главе администрации Шабуровского сельского поселения. </w:t>
      </w:r>
    </w:p>
    <w:p w:rsidR="00A02E13" w:rsidRDefault="00A02E13" w:rsidP="00A02E13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эффективность реализации муниципальной подпрограммы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A02E13" w:rsidRDefault="00A02E13" w:rsidP="00A02E13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Риски реализации муниципальной подпрограммы, которыми может управлять ответственный исполнитель, уменьшая вероятность их возникновения, приведены в таблице:</w:t>
      </w:r>
    </w:p>
    <w:tbl>
      <w:tblPr>
        <w:tblW w:w="9570" w:type="dxa"/>
        <w:tblCellSpacing w:w="0" w:type="dxa"/>
        <w:tblLook w:val="04A0"/>
      </w:tblPr>
      <w:tblGrid>
        <w:gridCol w:w="4974"/>
        <w:gridCol w:w="4596"/>
      </w:tblGrid>
      <w:tr w:rsidR="00A02E13" w:rsidTr="00A02E13">
        <w:trPr>
          <w:tblHeader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риска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Меры по управлению рисками</w:t>
            </w:r>
          </w:p>
        </w:tc>
      </w:tr>
      <w:tr w:rsidR="00A02E13" w:rsidTr="00A02E13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2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Отсутствие финансирования либо финансирование в недостаточном объеме мероприятий муниципальной подпрограммы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определение приоритетных направлений реализации муниципальной подпрограммы, оперативное внесение соответствующих корректировок в муниципальную подпрограмму</w:t>
            </w:r>
          </w:p>
        </w:tc>
      </w:tr>
      <w:tr w:rsidR="00A02E13" w:rsidTr="00A02E13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Организационные риски, связанные с ошибками управления реализацией муниципальной подпрограммы, в том числе отдельных ее исполнителей, неготовностью организационной инфраструктуры к решению задач, поставленных муниципальной подпрограммой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организационно-методическая поддержка институтов гражданского общества, участвующих в реализации муниципальной подпрограммы</w:t>
            </w:r>
          </w:p>
        </w:tc>
      </w:tr>
      <w:tr w:rsidR="00A02E13" w:rsidTr="00A02E13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Возможное изменение законодательства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оперативное внесение изменений в действующие правовые акты и (или) принятие новых правовых актов Частинского муниципального района, касающихся сферы действия данной муниципальной подпрограммы </w:t>
            </w:r>
          </w:p>
        </w:tc>
      </w:tr>
      <w:tr w:rsidR="00A02E13" w:rsidTr="00A02E13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Неисполнение (некачественное исполнение) сторонними организациями взятых на себя обязательств по осуществлению мероприятий, предусмотренных муниципальной подпрограммой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мониторинг поэтапного исполнения мероприятий муниципальной подпрограммы</w:t>
            </w:r>
          </w:p>
        </w:tc>
      </w:tr>
      <w:tr w:rsidR="00A02E13" w:rsidTr="00A02E13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Повышение социальной напряженности среди населения из-за неполной или недостоверной информации о реализуемых мероприятиях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E13" w:rsidRDefault="00A02E1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открытость и прозрачность планов мероприятий и практических действий, информационное сопровождение муниципальной подпрограммы</w:t>
            </w:r>
          </w:p>
        </w:tc>
      </w:tr>
    </w:tbl>
    <w:p w:rsidR="00A02E13" w:rsidRDefault="00A02E13" w:rsidP="00A02E13">
      <w:pPr>
        <w:rPr>
          <w:sz w:val="28"/>
          <w:szCs w:val="28"/>
        </w:rPr>
      </w:pPr>
    </w:p>
    <w:p w:rsidR="00A02E13" w:rsidRDefault="00A02E13" w:rsidP="00A02E13">
      <w:pPr>
        <w:rPr>
          <w:sz w:val="28"/>
          <w:szCs w:val="28"/>
        </w:rPr>
      </w:pPr>
    </w:p>
    <w:p w:rsidR="00A02E13" w:rsidRDefault="00A02E13" w:rsidP="00A02E13">
      <w:pPr>
        <w:rPr>
          <w:sz w:val="28"/>
          <w:szCs w:val="28"/>
        </w:rPr>
      </w:pPr>
    </w:p>
    <w:p w:rsidR="00A02E13" w:rsidRDefault="00A02E13" w:rsidP="00A02E13">
      <w:pPr>
        <w:rPr>
          <w:sz w:val="28"/>
          <w:szCs w:val="28"/>
        </w:rPr>
      </w:pPr>
    </w:p>
    <w:p w:rsidR="00A02E13" w:rsidRDefault="00A02E13" w:rsidP="00A02E13"/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A02E13" w:rsidRDefault="00A02E13" w:rsidP="00A02E13">
      <w:pPr>
        <w:pStyle w:val="a3"/>
      </w:pPr>
    </w:p>
    <w:p w:rsidR="0014282D" w:rsidRDefault="0014282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14282D" w:rsidRDefault="0014282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14282D" w:rsidRDefault="0014282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14282D" w:rsidRDefault="0014282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D9696A" w:rsidRDefault="00D9696A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D9696A" w:rsidRDefault="00D9696A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D9696A" w:rsidRDefault="00D9696A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D9696A" w:rsidRDefault="00D9696A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14282D" w:rsidRDefault="0014282D" w:rsidP="00A02E13">
      <w:pPr>
        <w:pStyle w:val="a5"/>
        <w:jc w:val="right"/>
        <w:rPr>
          <w:rFonts w:cs="Times New Roman"/>
          <w:sz w:val="28"/>
          <w:szCs w:val="28"/>
        </w:rPr>
      </w:pPr>
    </w:p>
    <w:p w:rsidR="00A02E13" w:rsidRDefault="00A02E13" w:rsidP="00A02E13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1</w:t>
      </w:r>
    </w:p>
    <w:p w:rsidR="00A02E13" w:rsidRDefault="00A02E13" w:rsidP="00A02E13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 муниципальной подпрограмме</w:t>
      </w:r>
    </w:p>
    <w:p w:rsidR="00A02E13" w:rsidRDefault="00A02E13" w:rsidP="00A02E13">
      <w:pPr>
        <w:pStyle w:val="a5"/>
        <w:jc w:val="right"/>
        <w:rPr>
          <w:sz w:val="28"/>
          <w:szCs w:val="28"/>
        </w:rPr>
      </w:pPr>
    </w:p>
    <w:p w:rsidR="00A02E13" w:rsidRDefault="00A02E13" w:rsidP="00A02E13">
      <w:pPr>
        <w:pStyle w:val="a5"/>
        <w:jc w:val="right"/>
        <w:rPr>
          <w:b/>
          <w:sz w:val="28"/>
          <w:szCs w:val="28"/>
        </w:rPr>
      </w:pPr>
    </w:p>
    <w:p w:rsidR="00A02E13" w:rsidRDefault="00A02E13" w:rsidP="00A02E13">
      <w:pPr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спорта,</w:t>
      </w:r>
    </w:p>
    <w:p w:rsidR="00A02E13" w:rsidRDefault="00A02E13" w:rsidP="00A02E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пропаганда и формирование здорового образа </w:t>
      </w:r>
    </w:p>
    <w:p w:rsidR="00A02E13" w:rsidRDefault="00A02E13" w:rsidP="00A02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жизни населения в </w:t>
      </w:r>
      <w:proofErr w:type="spellStart"/>
      <w:r>
        <w:rPr>
          <w:b/>
          <w:sz w:val="28"/>
          <w:szCs w:val="28"/>
        </w:rPr>
        <w:t>Шабуровском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сельском</w:t>
      </w:r>
      <w:proofErr w:type="gramEnd"/>
      <w:r>
        <w:rPr>
          <w:b/>
          <w:sz w:val="28"/>
          <w:szCs w:val="28"/>
        </w:rPr>
        <w:t xml:space="preserve"> </w:t>
      </w:r>
    </w:p>
    <w:p w:rsidR="00A02E13" w:rsidRDefault="00A02E13" w:rsidP="00A02E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на 2015 – 2017гг»</w:t>
      </w:r>
    </w:p>
    <w:p w:rsidR="00A02E13" w:rsidRDefault="00A02E13" w:rsidP="00A02E13">
      <w:pPr>
        <w:jc w:val="right"/>
        <w:rPr>
          <w:b/>
          <w:sz w:val="28"/>
          <w:szCs w:val="28"/>
        </w:rPr>
      </w:pPr>
    </w:p>
    <w:p w:rsidR="00A02E13" w:rsidRDefault="00A02E13" w:rsidP="00A02E13">
      <w:pPr>
        <w:rPr>
          <w:b/>
          <w:sz w:val="28"/>
          <w:szCs w:val="28"/>
        </w:rPr>
      </w:pPr>
    </w:p>
    <w:p w:rsidR="00A02E13" w:rsidRDefault="00A02E13" w:rsidP="00A0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подпрограммы</w:t>
      </w:r>
    </w:p>
    <w:p w:rsidR="00A02E13" w:rsidRDefault="00A02E13" w:rsidP="00A0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Шабуровского сельского поселения</w:t>
      </w:r>
    </w:p>
    <w:p w:rsidR="00A02E13" w:rsidRDefault="00A02E13" w:rsidP="00A02E13">
      <w:pPr>
        <w:jc w:val="center"/>
        <w:rPr>
          <w:b/>
          <w:sz w:val="28"/>
          <w:szCs w:val="28"/>
        </w:rPr>
      </w:pPr>
    </w:p>
    <w:p w:rsidR="00A02E13" w:rsidRDefault="00A02E13" w:rsidP="00A02E13">
      <w:pPr>
        <w:rPr>
          <w:b/>
          <w:sz w:val="28"/>
          <w:szCs w:val="28"/>
        </w:rPr>
      </w:pPr>
    </w:p>
    <w:tbl>
      <w:tblPr>
        <w:tblpPr w:leftFromText="180" w:rightFromText="180" w:vertAnchor="text" w:tblpX="-1013" w:tblpY="1"/>
        <w:tblOverlap w:val="never"/>
        <w:tblW w:w="1077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03"/>
        <w:gridCol w:w="2268"/>
        <w:gridCol w:w="1276"/>
        <w:gridCol w:w="1607"/>
        <w:gridCol w:w="2419"/>
      </w:tblGrid>
      <w:tr w:rsidR="00A02E13" w:rsidTr="00F54305">
        <w:trPr>
          <w:trHeight w:val="720"/>
        </w:trPr>
        <w:tc>
          <w:tcPr>
            <w:tcW w:w="320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мероприятия</w:t>
            </w:r>
          </w:p>
          <w:p w:rsidR="00A02E13" w:rsidRDefault="00A02E13" w:rsidP="00F54305">
            <w:pPr>
              <w:pStyle w:val="a5"/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исполнитель,</w:t>
            </w: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соисполнители,</w:t>
            </w: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участники</w:t>
            </w: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Срок</w:t>
            </w: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непосредственный результат</w:t>
            </w:r>
          </w:p>
        </w:tc>
      </w:tr>
      <w:tr w:rsidR="00A02E13" w:rsidTr="00F54305">
        <w:trPr>
          <w:trHeight w:val="1845"/>
        </w:trPr>
        <w:tc>
          <w:tcPr>
            <w:tcW w:w="320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A02E13" w:rsidRDefault="00A02E13" w:rsidP="00F54305">
            <w:pPr>
              <w:widowControl/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A02E13" w:rsidRDefault="00A02E13" w:rsidP="00F54305">
            <w:pPr>
              <w:widowControl/>
              <w:suppressAutoHyphens w:val="0"/>
              <w:rPr>
                <w:rFonts w:eastAsia="Arial Unicode MS" w:cs="Mangal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Начала</w:t>
            </w: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t>реализа-ции</w:t>
            </w:r>
            <w:proofErr w:type="spellEnd"/>
            <w:proofErr w:type="gramEnd"/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Окончания</w:t>
            </w:r>
          </w:p>
          <w:p w:rsidR="00A02E13" w:rsidRDefault="00F54305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t>р</w:t>
            </w:r>
            <w:r w:rsidR="00A02E13">
              <w:rPr>
                <w:rFonts w:cs="Times New Roman"/>
                <w:b/>
                <w:sz w:val="28"/>
                <w:szCs w:val="28"/>
              </w:rPr>
              <w:t>еализа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="00A02E13">
              <w:rPr>
                <w:rFonts w:cs="Times New Roman"/>
                <w:b/>
                <w:sz w:val="28"/>
                <w:szCs w:val="28"/>
              </w:rPr>
              <w:t>ции</w:t>
            </w:r>
            <w:proofErr w:type="spellEnd"/>
            <w:proofErr w:type="gramEnd"/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A02E13" w:rsidRDefault="00A02E13" w:rsidP="00F54305">
            <w:pPr>
              <w:widowControl/>
              <w:suppressAutoHyphens w:val="0"/>
              <w:rPr>
                <w:rFonts w:eastAsia="Arial Unicode MS" w:cs="Mangal"/>
                <w:b/>
                <w:sz w:val="28"/>
                <w:szCs w:val="28"/>
                <w:lang w:eastAsia="hi-IN" w:bidi="hi-IN"/>
              </w:rPr>
            </w:pPr>
          </w:p>
        </w:tc>
      </w:tr>
      <w:tr w:rsidR="00A02E13" w:rsidTr="00F54305">
        <w:trPr>
          <w:trHeight w:val="2910"/>
        </w:trPr>
        <w:tc>
          <w:tcPr>
            <w:tcW w:w="320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«Развитие физической культуры и спорта, пропаганда и формирование здорового образа жизни населения в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Шабуровском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сельском поселении на  2015-2017 гг.»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Администрация Шабуровского сельского поселения</w:t>
            </w:r>
          </w:p>
          <w:p w:rsidR="00A02E13" w:rsidRDefault="00A02E13" w:rsidP="00F54305">
            <w:pPr>
              <w:pStyle w:val="a5"/>
              <w:rPr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МБУ Шабуровский КДЦ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 - массовых мероприятий на территории Шабуровского сельского поселения.</w:t>
            </w:r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занимающихся 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культурой 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спортом  детей, подростков, молодежи  и более взрослого населения.</w:t>
            </w: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районных, зональных, краевых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подростков,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молодежи, взрослого населения, ветеранов.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8"/>
                <w:szCs w:val="28"/>
              </w:rPr>
              <w:lastRenderedPageBreak/>
              <w:t>Шабуровского сельского поселения</w:t>
            </w: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  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занимающегося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культурой 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Популяризация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культурой 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спортом,   пропаганда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здорового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образа жизни   </w:t>
            </w: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 к спортивным мероприятиям  ребят «группы риска»</w:t>
            </w:r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притока подростков и молодежи в преступную среду</w:t>
            </w: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ветеранского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соревнований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ветеранов.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занимающихся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людей средних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лет, ветеранов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культурой 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        </w:t>
            </w: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проведенных мероприятий в районных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массовой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информации,</w:t>
            </w:r>
          </w:p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r w:rsidR="00F54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по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вопросам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 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спорта.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числа детей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занимающихся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культурой 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спортом</w:t>
            </w: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территорииШабуровского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пропагандистских материалов,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рекламирующих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культурой 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здоровый образ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жизни          </w:t>
            </w:r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ценностей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подрастающего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поколения,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нравственное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оздоровление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общества       </w:t>
            </w: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всех слоев населения к занятиям в группах здоровья</w:t>
            </w:r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Default="00A02E13" w:rsidP="00F543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населения </w:t>
            </w:r>
          </w:p>
        </w:tc>
      </w:tr>
      <w:tr w:rsidR="00A02E13" w:rsidTr="00F54305">
        <w:tc>
          <w:tcPr>
            <w:tcW w:w="3203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Шабуровского сельского поселения</w:t>
            </w: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 Шабуровский КДЦ</w:t>
            </w:r>
          </w:p>
          <w:p w:rsidR="00A02E13" w:rsidRDefault="00A02E13" w:rsidP="00F54305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 w:rsidP="00F543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5C425D" w:rsidRDefault="005C425D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D9696A" w:rsidRDefault="00D9696A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D9696A" w:rsidRDefault="00D9696A" w:rsidP="005C425D">
      <w:pPr>
        <w:pStyle w:val="a5"/>
        <w:jc w:val="right"/>
        <w:rPr>
          <w:rFonts w:cs="Times New Roman"/>
          <w:sz w:val="28"/>
          <w:szCs w:val="28"/>
        </w:rPr>
      </w:pPr>
    </w:p>
    <w:p w:rsidR="00A02E13" w:rsidRDefault="00A02E13" w:rsidP="005C425D">
      <w:pPr>
        <w:pStyle w:val="a5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2</w:t>
      </w:r>
    </w:p>
    <w:p w:rsidR="00A02E13" w:rsidRDefault="00A02E13" w:rsidP="00A02E13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 муниципальной подпрограмме</w:t>
      </w:r>
    </w:p>
    <w:p w:rsidR="00A02E13" w:rsidRDefault="00A02E13" w:rsidP="00A02E13">
      <w:pPr>
        <w:pStyle w:val="a5"/>
        <w:jc w:val="right"/>
        <w:rPr>
          <w:sz w:val="28"/>
          <w:szCs w:val="28"/>
        </w:rPr>
      </w:pPr>
    </w:p>
    <w:p w:rsidR="00A02E13" w:rsidRDefault="00A02E13" w:rsidP="00A02E13">
      <w:pPr>
        <w:pStyle w:val="a5"/>
        <w:jc w:val="right"/>
        <w:rPr>
          <w:b/>
          <w:sz w:val="28"/>
          <w:szCs w:val="28"/>
        </w:rPr>
      </w:pPr>
    </w:p>
    <w:p w:rsidR="00A02E13" w:rsidRDefault="00A02E13" w:rsidP="00A02E13">
      <w:pPr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спорта,</w:t>
      </w:r>
    </w:p>
    <w:p w:rsidR="00A02E13" w:rsidRDefault="00A02E13" w:rsidP="00A02E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пропаганда и формирование здорового образа </w:t>
      </w:r>
    </w:p>
    <w:p w:rsidR="00A02E13" w:rsidRDefault="00A02E13" w:rsidP="00A02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жизни населения в </w:t>
      </w:r>
      <w:proofErr w:type="spellStart"/>
      <w:r>
        <w:rPr>
          <w:b/>
          <w:sz w:val="28"/>
          <w:szCs w:val="28"/>
        </w:rPr>
        <w:t>Шабуровском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сельском</w:t>
      </w:r>
      <w:proofErr w:type="gramEnd"/>
      <w:r>
        <w:rPr>
          <w:b/>
          <w:sz w:val="28"/>
          <w:szCs w:val="28"/>
        </w:rPr>
        <w:t xml:space="preserve"> </w:t>
      </w:r>
    </w:p>
    <w:p w:rsidR="00A02E13" w:rsidRDefault="00A02E13" w:rsidP="00A02E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на 2015 – 2017гг»</w:t>
      </w:r>
    </w:p>
    <w:p w:rsidR="00A02E13" w:rsidRDefault="00A02E13" w:rsidP="00A02E13">
      <w:pPr>
        <w:jc w:val="right"/>
        <w:rPr>
          <w:b/>
          <w:sz w:val="28"/>
          <w:szCs w:val="28"/>
        </w:rPr>
      </w:pPr>
    </w:p>
    <w:p w:rsidR="00A02E13" w:rsidRDefault="00A02E13" w:rsidP="00A02E13">
      <w:pPr>
        <w:rPr>
          <w:b/>
          <w:sz w:val="28"/>
          <w:szCs w:val="28"/>
        </w:rPr>
      </w:pPr>
    </w:p>
    <w:p w:rsidR="00A02E13" w:rsidRDefault="006E2878" w:rsidP="00A02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</w:t>
      </w:r>
      <w:r w:rsidR="00A02E13">
        <w:rPr>
          <w:b/>
          <w:sz w:val="28"/>
          <w:szCs w:val="28"/>
        </w:rPr>
        <w:t xml:space="preserve"> подпрограммы</w:t>
      </w:r>
    </w:p>
    <w:p w:rsidR="00A02E13" w:rsidRDefault="00A02E13" w:rsidP="006E2878">
      <w:pPr>
        <w:rPr>
          <w:b/>
          <w:sz w:val="28"/>
          <w:szCs w:val="28"/>
        </w:rPr>
      </w:pPr>
    </w:p>
    <w:p w:rsidR="006E2878" w:rsidRDefault="006E2878" w:rsidP="006E287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спорта,</w:t>
      </w:r>
    </w:p>
    <w:p w:rsidR="006E2878" w:rsidRDefault="006E2878" w:rsidP="006E2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пропаганда и формирование здорового образа</w:t>
      </w:r>
    </w:p>
    <w:p w:rsidR="006E2878" w:rsidRDefault="006E2878" w:rsidP="006E2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жизни населения в </w:t>
      </w:r>
      <w:proofErr w:type="spellStart"/>
      <w:r>
        <w:rPr>
          <w:b/>
          <w:sz w:val="28"/>
          <w:szCs w:val="28"/>
        </w:rPr>
        <w:t>Шабуровском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сельском</w:t>
      </w:r>
      <w:proofErr w:type="gramEnd"/>
    </w:p>
    <w:p w:rsidR="006E2878" w:rsidRDefault="006E2878" w:rsidP="006E28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на 2015 – 2017гг»</w:t>
      </w:r>
    </w:p>
    <w:p w:rsidR="00A02E13" w:rsidRDefault="00A02E13" w:rsidP="006E2878">
      <w:pPr>
        <w:jc w:val="center"/>
        <w:rPr>
          <w:b/>
          <w:sz w:val="28"/>
          <w:szCs w:val="28"/>
        </w:rPr>
      </w:pPr>
    </w:p>
    <w:p w:rsidR="00A02E13" w:rsidRDefault="00A02E13" w:rsidP="00A02E13">
      <w:pPr>
        <w:rPr>
          <w:sz w:val="28"/>
          <w:szCs w:val="28"/>
        </w:rPr>
      </w:pPr>
    </w:p>
    <w:p w:rsidR="00A02E13" w:rsidRDefault="00A02E13" w:rsidP="00A02E13">
      <w:pPr>
        <w:rPr>
          <w:sz w:val="28"/>
          <w:szCs w:val="28"/>
        </w:rPr>
      </w:pPr>
    </w:p>
    <w:p w:rsidR="00A02E13" w:rsidRPr="00A86C95" w:rsidRDefault="00A02E13" w:rsidP="00A02E13">
      <w:pPr>
        <w:rPr>
          <w:sz w:val="28"/>
          <w:szCs w:val="28"/>
        </w:rPr>
      </w:pPr>
    </w:p>
    <w:tbl>
      <w:tblPr>
        <w:tblW w:w="0" w:type="auto"/>
        <w:tblInd w:w="-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3"/>
        <w:gridCol w:w="2396"/>
        <w:gridCol w:w="2235"/>
        <w:gridCol w:w="710"/>
        <w:gridCol w:w="710"/>
        <w:gridCol w:w="710"/>
        <w:gridCol w:w="710"/>
        <w:gridCol w:w="1987"/>
      </w:tblGrid>
      <w:tr w:rsidR="00A02E13" w:rsidRPr="00A86C95" w:rsidTr="006E2878">
        <w:tc>
          <w:tcPr>
            <w:tcW w:w="1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Pr="00A86C95" w:rsidRDefault="00A02E13">
            <w:pPr>
              <w:widowControl/>
              <w:suppressAutoHyphens w:val="0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9227" w:type="dxa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E13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en-US" w:bidi="hi-IN"/>
              </w:rPr>
              <w:t xml:space="preserve">Подпрограмма </w:t>
            </w:r>
            <w:r w:rsidR="00A02E13" w:rsidRPr="00A86C95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«Развитие физической культуры и спорта, пропаганда и формирование здорового образа жизни в </w:t>
            </w:r>
            <w:proofErr w:type="spellStart"/>
            <w:r w:rsidR="00A02E13" w:rsidRPr="00A86C95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Шабуровском</w:t>
            </w:r>
            <w:proofErr w:type="spellEnd"/>
            <w:r w:rsidR="00A02E13" w:rsidRPr="00A86C95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 сельском поселении на  2015-2017 гг.»</w:t>
            </w:r>
          </w:p>
        </w:tc>
      </w:tr>
      <w:tr w:rsidR="00A02E13" w:rsidTr="006E2878">
        <w:tc>
          <w:tcPr>
            <w:tcW w:w="18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>
            <w:pPr>
              <w:spacing w:line="100" w:lineRule="atLeast"/>
              <w:rPr>
                <w:rFonts w:eastAsia="Arial Unicode MS" w:cs="Mangal"/>
                <w:szCs w:val="24"/>
                <w:lang w:eastAsia="hi-IN" w:bidi="hi-IN"/>
              </w:rPr>
            </w:pPr>
          </w:p>
        </w:tc>
        <w:tc>
          <w:tcPr>
            <w:tcW w:w="9227" w:type="dxa"/>
            <w:gridSpan w:val="7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02E13" w:rsidRDefault="00A02E13">
            <w:pPr>
              <w:spacing w:line="100" w:lineRule="atLeast"/>
              <w:rPr>
                <w:rFonts w:eastAsia="Arial Unicode MS"/>
                <w:b/>
                <w:bCs/>
                <w:color w:val="000000"/>
                <w:szCs w:val="24"/>
                <w:lang w:eastAsia="en-US" w:bidi="hi-IN"/>
              </w:rPr>
            </w:pPr>
          </w:p>
        </w:tc>
      </w:tr>
      <w:tr w:rsidR="006E2878" w:rsidRPr="00A86C95" w:rsidTr="006E2878">
        <w:tc>
          <w:tcPr>
            <w:tcW w:w="18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39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Показатель</w:t>
            </w:r>
          </w:p>
        </w:tc>
        <w:tc>
          <w:tcPr>
            <w:tcW w:w="2235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6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 w:cs="Mangal"/>
                <w:sz w:val="28"/>
                <w:szCs w:val="28"/>
                <w:lang w:eastAsia="hi-IN" w:bidi="hi-IN"/>
              </w:rPr>
              <w:t>2014</w:t>
            </w:r>
          </w:p>
        </w:tc>
        <w:tc>
          <w:tcPr>
            <w:tcW w:w="6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 w:cs="Mangal"/>
                <w:sz w:val="28"/>
                <w:szCs w:val="28"/>
                <w:lang w:eastAsia="hi-IN" w:bidi="hi-IN"/>
              </w:rPr>
              <w:t>2015</w:t>
            </w:r>
          </w:p>
        </w:tc>
        <w:tc>
          <w:tcPr>
            <w:tcW w:w="65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 w:cs="Mangal"/>
                <w:sz w:val="28"/>
                <w:szCs w:val="28"/>
                <w:lang w:eastAsia="hi-IN" w:bidi="hi-IN"/>
              </w:rPr>
              <w:t>2016</w:t>
            </w:r>
          </w:p>
        </w:tc>
        <w:tc>
          <w:tcPr>
            <w:tcW w:w="6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 w:cs="Mangal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1987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</w:tr>
      <w:tr w:rsidR="006E2878" w:rsidRPr="00A86C95" w:rsidTr="006E2878">
        <w:trPr>
          <w:trHeight w:val="2483"/>
        </w:trPr>
        <w:tc>
          <w:tcPr>
            <w:tcW w:w="18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39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360" w:lineRule="exac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 xml:space="preserve">Увеличение доли населения, систематически занимающегося физической культурой и спортом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6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6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65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22,5</w:t>
            </w:r>
          </w:p>
        </w:tc>
        <w:tc>
          <w:tcPr>
            <w:tcW w:w="6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14282D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Mangal"/>
                <w:sz w:val="28"/>
                <w:szCs w:val="28"/>
                <w:lang w:eastAsia="hi-IN" w:bidi="hi-IN"/>
              </w:rPr>
              <w:t>22.5</w:t>
            </w:r>
          </w:p>
        </w:tc>
        <w:tc>
          <w:tcPr>
            <w:tcW w:w="1987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en-US" w:bidi="hi-IN"/>
              </w:rPr>
              <w:t>Для достижения целевого показателя используется комплекс мероприятий Подпрограммы</w:t>
            </w:r>
          </w:p>
        </w:tc>
      </w:tr>
      <w:tr w:rsidR="006E2878" w:rsidRPr="00A86C95" w:rsidTr="004D1197">
        <w:trPr>
          <w:trHeight w:val="1833"/>
        </w:trPr>
        <w:tc>
          <w:tcPr>
            <w:tcW w:w="18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396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360" w:lineRule="exac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 xml:space="preserve">Увеличение </w:t>
            </w:r>
            <w:r w:rsidRPr="00A86C95">
              <w:rPr>
                <w:rFonts w:eastAsia="Arial Unicode MS"/>
                <w:color w:val="000000"/>
                <w:sz w:val="28"/>
                <w:szCs w:val="28"/>
                <w:lang w:eastAsia="hi-IN" w:bidi="hi-IN"/>
              </w:rPr>
              <w:t xml:space="preserve">доли школьников, посещающих занятия физкультурно-оздоровительных групп и спортивных секций, в общем количестве детей </w:t>
            </w:r>
            <w:r w:rsidRPr="00A86C95">
              <w:rPr>
                <w:rFonts w:eastAsia="Arial Unicode MS"/>
                <w:color w:val="000000"/>
                <w:sz w:val="28"/>
                <w:szCs w:val="28"/>
                <w:lang w:eastAsia="hi-IN" w:bidi="hi-IN"/>
              </w:rPr>
              <w:lastRenderedPageBreak/>
              <w:t xml:space="preserve">соответствующего возраста </w:t>
            </w:r>
          </w:p>
          <w:p w:rsidR="006E2878" w:rsidRPr="00A86C95" w:rsidRDefault="006E2878">
            <w:pPr>
              <w:spacing w:line="360" w:lineRule="exac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  <w:p w:rsidR="006E2878" w:rsidRPr="00A86C95" w:rsidRDefault="006E2878">
            <w:pPr>
              <w:spacing w:line="360" w:lineRule="exact"/>
              <w:jc w:val="both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%</w:t>
            </w:r>
          </w:p>
        </w:tc>
        <w:tc>
          <w:tcPr>
            <w:tcW w:w="6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68</w:t>
            </w:r>
          </w:p>
        </w:tc>
        <w:tc>
          <w:tcPr>
            <w:tcW w:w="66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70</w:t>
            </w:r>
          </w:p>
        </w:tc>
        <w:tc>
          <w:tcPr>
            <w:tcW w:w="652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71</w:t>
            </w:r>
          </w:p>
        </w:tc>
        <w:tc>
          <w:tcPr>
            <w:tcW w:w="633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 xml:space="preserve">72 </w:t>
            </w:r>
          </w:p>
        </w:tc>
        <w:tc>
          <w:tcPr>
            <w:tcW w:w="1987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2878" w:rsidRPr="00A86C95" w:rsidRDefault="006E2878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en-US" w:bidi="hi-IN"/>
              </w:rPr>
              <w:t>Для достижения целевого показателя используется комплекс мероприятий Подпрограммы</w:t>
            </w:r>
          </w:p>
        </w:tc>
      </w:tr>
      <w:tr w:rsidR="006E2878" w:rsidRPr="00A86C95" w:rsidTr="004D1197">
        <w:trPr>
          <w:trHeight w:val="2298"/>
        </w:trPr>
        <w:tc>
          <w:tcPr>
            <w:tcW w:w="1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jc w:val="center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rPr>
                <w:sz w:val="28"/>
                <w:szCs w:val="28"/>
              </w:rPr>
            </w:pPr>
            <w:r w:rsidRPr="00A86C95">
              <w:rPr>
                <w:sz w:val="28"/>
                <w:szCs w:val="28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65,4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65,4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65,4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6E2878">
            <w:pPr>
              <w:spacing w:line="100" w:lineRule="atLeas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hi-IN" w:bidi="hi-IN"/>
              </w:rPr>
              <w:t>65,4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E2878" w:rsidRPr="00A86C95" w:rsidRDefault="005C425D">
            <w:pPr>
              <w:spacing w:line="100" w:lineRule="atLeast"/>
              <w:rPr>
                <w:rFonts w:eastAsia="Arial Unicode MS" w:cs="Mangal"/>
                <w:sz w:val="28"/>
                <w:szCs w:val="28"/>
                <w:lang w:eastAsia="hi-IN" w:bidi="hi-IN"/>
              </w:rPr>
            </w:pPr>
            <w:r w:rsidRPr="00A86C95">
              <w:rPr>
                <w:rFonts w:eastAsia="Arial Unicode MS"/>
                <w:sz w:val="28"/>
                <w:szCs w:val="28"/>
                <w:lang w:eastAsia="en-US" w:bidi="hi-IN"/>
              </w:rPr>
              <w:t>Для достижения целевого показателя используется комплекс мероприятий Подпрограммы</w:t>
            </w:r>
          </w:p>
        </w:tc>
      </w:tr>
    </w:tbl>
    <w:p w:rsidR="00A02E13" w:rsidRPr="00A86C95" w:rsidRDefault="00A02E13" w:rsidP="00A02E13">
      <w:pPr>
        <w:jc w:val="center"/>
        <w:rPr>
          <w:sz w:val="28"/>
          <w:szCs w:val="28"/>
        </w:rPr>
      </w:pPr>
    </w:p>
    <w:p w:rsidR="00A02E13" w:rsidRPr="00A86C95" w:rsidRDefault="00A02E13" w:rsidP="00A02E13">
      <w:pPr>
        <w:jc w:val="center"/>
        <w:rPr>
          <w:sz w:val="28"/>
          <w:szCs w:val="28"/>
        </w:rPr>
      </w:pPr>
    </w:p>
    <w:p w:rsidR="00A02E13" w:rsidRPr="00A86C95" w:rsidRDefault="00A02E13" w:rsidP="00A02E13">
      <w:pPr>
        <w:jc w:val="center"/>
        <w:rPr>
          <w:sz w:val="28"/>
          <w:szCs w:val="28"/>
        </w:rPr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A86C95" w:rsidRDefault="00A86C95" w:rsidP="00A02E13">
      <w:pPr>
        <w:jc w:val="center"/>
      </w:pPr>
    </w:p>
    <w:p w:rsidR="003E0A52" w:rsidRDefault="003E0A52" w:rsidP="00610F55">
      <w:pPr>
        <w:tabs>
          <w:tab w:val="left" w:pos="3915"/>
        </w:tabs>
        <w:jc w:val="right"/>
        <w:rPr>
          <w:b/>
          <w:sz w:val="28"/>
          <w:szCs w:val="28"/>
        </w:rPr>
      </w:pPr>
    </w:p>
    <w:p w:rsidR="004D1197" w:rsidRPr="004D1197" w:rsidRDefault="004D1197" w:rsidP="00610F55">
      <w:pPr>
        <w:tabs>
          <w:tab w:val="left" w:pos="3915"/>
        </w:tabs>
        <w:jc w:val="right"/>
        <w:rPr>
          <w:sz w:val="28"/>
          <w:szCs w:val="28"/>
        </w:rPr>
      </w:pPr>
      <w:bookmarkStart w:id="0" w:name="_GoBack"/>
      <w:bookmarkEnd w:id="0"/>
      <w:r w:rsidRPr="004D1197">
        <w:rPr>
          <w:sz w:val="28"/>
          <w:szCs w:val="28"/>
        </w:rPr>
        <w:t>УТВЕРЖДАЮ:</w:t>
      </w:r>
    </w:p>
    <w:p w:rsidR="004D1197" w:rsidRDefault="004D1197" w:rsidP="004D1197">
      <w:pPr>
        <w:tabs>
          <w:tab w:val="left" w:pos="3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Шабуровского</w:t>
      </w:r>
    </w:p>
    <w:p w:rsidR="004D1197" w:rsidRDefault="004D1197" w:rsidP="004D1197">
      <w:pPr>
        <w:tabs>
          <w:tab w:val="left" w:pos="3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1197" w:rsidRDefault="004D1197" w:rsidP="004D1197">
      <w:pPr>
        <w:tabs>
          <w:tab w:val="left" w:pos="391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_______Н.В.Старицына</w:t>
      </w:r>
      <w:proofErr w:type="spellEnd"/>
    </w:p>
    <w:p w:rsidR="004D1197" w:rsidRDefault="008A0BAF" w:rsidP="004D1197">
      <w:pPr>
        <w:tabs>
          <w:tab w:val="left" w:pos="3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«____»_________»2015</w:t>
      </w:r>
      <w:r w:rsidR="004D1197">
        <w:rPr>
          <w:sz w:val="28"/>
          <w:szCs w:val="28"/>
        </w:rPr>
        <w:t>г</w:t>
      </w:r>
    </w:p>
    <w:p w:rsidR="004D1197" w:rsidRDefault="004D1197" w:rsidP="004D1197">
      <w:pPr>
        <w:tabs>
          <w:tab w:val="left" w:pos="3915"/>
        </w:tabs>
        <w:jc w:val="right"/>
        <w:rPr>
          <w:sz w:val="28"/>
          <w:szCs w:val="28"/>
        </w:rPr>
      </w:pP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ПЛАН СПО</w:t>
      </w:r>
      <w:r w:rsidR="007C334E">
        <w:rPr>
          <w:b/>
          <w:sz w:val="28"/>
          <w:szCs w:val="28"/>
        </w:rPr>
        <w:t xml:space="preserve">РТИВНЫХ МЕРОПРИЯТИЙ НА 2015-2017 </w:t>
      </w:r>
      <w:proofErr w:type="spellStart"/>
      <w:r w:rsidR="007C334E">
        <w:rPr>
          <w:b/>
          <w:sz w:val="28"/>
          <w:szCs w:val="28"/>
        </w:rPr>
        <w:t>гг</w:t>
      </w:r>
      <w:proofErr w:type="spellEnd"/>
    </w:p>
    <w:p w:rsidR="004D1197" w:rsidRDefault="008A0BAF" w:rsidP="004D1197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</w:t>
      </w:r>
      <w:r w:rsidR="004D11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spellStart"/>
      <w:r w:rsidR="004D1197">
        <w:rPr>
          <w:b/>
          <w:sz w:val="28"/>
          <w:szCs w:val="28"/>
        </w:rPr>
        <w:t>Шабуровскому</w:t>
      </w:r>
      <w:proofErr w:type="spellEnd"/>
      <w:r w:rsidR="004D1197">
        <w:rPr>
          <w:b/>
          <w:sz w:val="28"/>
          <w:szCs w:val="28"/>
        </w:rPr>
        <w:t xml:space="preserve"> сельскому </w:t>
      </w:r>
      <w:proofErr w:type="spellStart"/>
      <w:r w:rsidR="004D1197">
        <w:rPr>
          <w:b/>
          <w:sz w:val="28"/>
          <w:szCs w:val="28"/>
        </w:rPr>
        <w:t>поселениию</w:t>
      </w:r>
      <w:proofErr w:type="spellEnd"/>
    </w:p>
    <w:p w:rsidR="004D1197" w:rsidRDefault="004D1197" w:rsidP="004D1197">
      <w:pPr>
        <w:rPr>
          <w:b/>
          <w:sz w:val="28"/>
          <w:szCs w:val="28"/>
        </w:rPr>
      </w:pPr>
    </w:p>
    <w:p w:rsidR="004D1197" w:rsidRDefault="004D1197" w:rsidP="004D11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1.Территориальные</w:t>
      </w:r>
    </w:p>
    <w:p w:rsidR="004D1197" w:rsidRDefault="004D1197" w:rsidP="004D1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массовые физкультурно-оздоровительные мероприятия</w:t>
      </w:r>
    </w:p>
    <w:p w:rsidR="004D1197" w:rsidRDefault="004D1197" w:rsidP="004D1197">
      <w:pPr>
        <w:rPr>
          <w:b/>
          <w:sz w:val="28"/>
          <w:szCs w:val="28"/>
        </w:rPr>
      </w:pPr>
    </w:p>
    <w:tbl>
      <w:tblPr>
        <w:tblW w:w="9806" w:type="dxa"/>
        <w:tblInd w:w="-30" w:type="dxa"/>
        <w:tblLayout w:type="fixed"/>
        <w:tblLook w:val="04A0"/>
      </w:tblPr>
      <w:tblGrid>
        <w:gridCol w:w="634"/>
        <w:gridCol w:w="1513"/>
        <w:gridCol w:w="2407"/>
        <w:gridCol w:w="851"/>
        <w:gridCol w:w="855"/>
        <w:gridCol w:w="855"/>
        <w:gridCol w:w="20"/>
        <w:gridCol w:w="830"/>
        <w:gridCol w:w="1841"/>
      </w:tblGrid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34E" w:rsidRDefault="007C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10F55">
              <w:rPr>
                <w:sz w:val="28"/>
                <w:szCs w:val="28"/>
              </w:rPr>
              <w:t>г</w:t>
            </w:r>
            <w:r w:rsidR="005C425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610F55">
              <w:rPr>
                <w:sz w:val="28"/>
                <w:szCs w:val="28"/>
              </w:rPr>
              <w:t>г</w:t>
            </w:r>
            <w:r w:rsidR="005C425D">
              <w:rPr>
                <w:sz w:val="28"/>
                <w:szCs w:val="28"/>
              </w:rPr>
              <w:t>.</w:t>
            </w:r>
          </w:p>
          <w:p w:rsidR="007C334E" w:rsidRDefault="007C334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10F55">
              <w:rPr>
                <w:sz w:val="28"/>
                <w:szCs w:val="28"/>
              </w:rPr>
              <w:t>г</w:t>
            </w:r>
            <w:r w:rsidR="005C425D">
              <w:rPr>
                <w:sz w:val="28"/>
                <w:szCs w:val="28"/>
              </w:rPr>
              <w:t>.</w:t>
            </w:r>
          </w:p>
          <w:p w:rsidR="007C334E" w:rsidRDefault="007C334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Ответствен-</w:t>
            </w:r>
          </w:p>
          <w:p w:rsidR="007C334E" w:rsidRDefault="007C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Матче-вые</w:t>
            </w:r>
            <w:proofErr w:type="gramEnd"/>
            <w:r>
              <w:rPr>
                <w:b/>
                <w:sz w:val="28"/>
                <w:szCs w:val="28"/>
              </w:rPr>
              <w:t xml:space="preserve"> встречи,</w:t>
            </w:r>
          </w:p>
          <w:p w:rsidR="007C334E" w:rsidRDefault="007C334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соревно-вания</w:t>
            </w:r>
            <w:proofErr w:type="spellEnd"/>
            <w:proofErr w:type="gramEnd"/>
          </w:p>
          <w:p w:rsidR="007C334E" w:rsidRDefault="007C3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видам </w:t>
            </w:r>
          </w:p>
          <w:p w:rsidR="007C334E" w:rsidRDefault="007C33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спорта: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5C425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Сум-ма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5C425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Сум-ма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5C425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Сум-ма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Пихтовка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Лыжня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610F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248" w:type="dxa"/>
              <w:tblLayout w:type="fixed"/>
              <w:tblLook w:val="04A0"/>
            </w:tblPr>
            <w:tblGrid>
              <w:gridCol w:w="10248"/>
            </w:tblGrid>
            <w:tr w:rsidR="007C334E" w:rsidTr="003B680D"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334E" w:rsidRDefault="007C334E" w:rsidP="00BB39C2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Селихина С.А.</w:t>
                  </w:r>
                </w:p>
              </w:tc>
            </w:tr>
          </w:tbl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Лыжня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0F55">
              <w:rPr>
                <w:sz w:val="28"/>
                <w:szCs w:val="28"/>
              </w:rPr>
              <w:t>квар-тал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Ельшата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настольному теннису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 Л.В.</w:t>
            </w:r>
          </w:p>
          <w:p w:rsidR="007C334E" w:rsidRDefault="007C334E">
            <w:pPr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Лыжня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 w:rsidP="00610F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</w:t>
            </w:r>
            <w:r w:rsidR="00610F55">
              <w:rPr>
                <w:sz w:val="28"/>
                <w:szCs w:val="28"/>
              </w:rPr>
              <w:t>р-</w:t>
            </w:r>
            <w:r>
              <w:rPr>
                <w:sz w:val="28"/>
                <w:szCs w:val="28"/>
              </w:rPr>
              <w:t>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Шабуры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настольному теннису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</w:t>
            </w:r>
            <w:r w:rsidR="00610F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Лыжня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</w:t>
            </w:r>
            <w:r w:rsidR="00610F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 w:rsidP="00BB3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610F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</w:t>
            </w:r>
            <w:r w:rsidR="00610F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 В.И.</w:t>
            </w: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Лыжня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</w:t>
            </w:r>
            <w:r w:rsidR="00610F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старты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334E" w:rsidRDefault="00610F55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Pr="0097764A" w:rsidRDefault="007C334E">
            <w:pPr>
              <w:snapToGrid w:val="0"/>
              <w:rPr>
                <w:b/>
                <w:sz w:val="28"/>
                <w:szCs w:val="28"/>
              </w:rPr>
            </w:pPr>
            <w:r w:rsidRPr="0097764A">
              <w:rPr>
                <w:b/>
                <w:sz w:val="28"/>
                <w:szCs w:val="28"/>
              </w:rPr>
              <w:t>12500-00</w:t>
            </w: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</w:tr>
      <w:tr w:rsidR="007C334E" w:rsidTr="00662E23">
        <w:trPr>
          <w:trHeight w:val="14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к Дню Защитника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5C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34E" w:rsidRDefault="008A0B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334E">
              <w:rPr>
                <w:sz w:val="28"/>
                <w:szCs w:val="28"/>
              </w:rPr>
              <w:t>000-00-00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C334E" w:rsidRDefault="007C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 В.И.</w:t>
            </w:r>
          </w:p>
        </w:tc>
      </w:tr>
      <w:tr w:rsidR="007C334E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волейболу, футболу, </w:t>
            </w:r>
            <w:proofErr w:type="spellStart"/>
            <w:proofErr w:type="gramStart"/>
            <w:r>
              <w:rPr>
                <w:sz w:val="28"/>
                <w:szCs w:val="28"/>
              </w:rPr>
              <w:t>легкоатлетичес</w:t>
            </w:r>
            <w:r w:rsidR="00662E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соревнования на дне села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34E" w:rsidRDefault="005C4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C425D" w:rsidRDefault="005C425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334E" w:rsidRDefault="007C334E" w:rsidP="007C33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4E" w:rsidRDefault="007C334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C334E" w:rsidRDefault="007C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Пичкалева В.И.</w:t>
            </w:r>
          </w:p>
        </w:tc>
      </w:tr>
      <w:tr w:rsidR="00662E23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3" w:rsidRPr="0097764A" w:rsidRDefault="008A0BA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2E23" w:rsidRPr="0097764A">
              <w:rPr>
                <w:b/>
                <w:sz w:val="28"/>
                <w:szCs w:val="28"/>
              </w:rPr>
              <w:t>500-00</w:t>
            </w:r>
          </w:p>
        </w:tc>
      </w:tr>
      <w:tr w:rsidR="00662E23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3" w:rsidRPr="0097764A" w:rsidRDefault="00662E2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62E23" w:rsidTr="00662E2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662E23" w:rsidRDefault="00662E23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Шабуры</w:t>
            </w:r>
          </w:p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Меркуши</w:t>
            </w:r>
          </w:p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здоровья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0BAF" w:rsidRDefault="004D1197" w:rsidP="004D11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0BAF" w:rsidRDefault="008A0BAF" w:rsidP="004D1197">
      <w:pPr>
        <w:rPr>
          <w:b/>
          <w:sz w:val="28"/>
          <w:szCs w:val="28"/>
        </w:rPr>
      </w:pPr>
    </w:p>
    <w:p w:rsidR="008A0BAF" w:rsidRDefault="008A0BAF" w:rsidP="004D1197">
      <w:pPr>
        <w:rPr>
          <w:b/>
          <w:sz w:val="28"/>
          <w:szCs w:val="28"/>
        </w:rPr>
      </w:pPr>
    </w:p>
    <w:p w:rsidR="008A0BAF" w:rsidRDefault="008A0BAF" w:rsidP="004D1197">
      <w:pPr>
        <w:rPr>
          <w:b/>
          <w:sz w:val="28"/>
          <w:szCs w:val="28"/>
        </w:rPr>
      </w:pPr>
    </w:p>
    <w:p w:rsidR="004D1197" w:rsidRDefault="004D1197" w:rsidP="004D11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2.Поселенческие мероприятия</w:t>
      </w:r>
    </w:p>
    <w:p w:rsidR="004D1197" w:rsidRDefault="004D1197" w:rsidP="004D1197">
      <w:pPr>
        <w:rPr>
          <w:b/>
          <w:sz w:val="28"/>
          <w:szCs w:val="28"/>
        </w:rPr>
      </w:pPr>
    </w:p>
    <w:p w:rsidR="004D1197" w:rsidRDefault="004D1197" w:rsidP="004D1197">
      <w:pPr>
        <w:rPr>
          <w:b/>
          <w:sz w:val="28"/>
          <w:szCs w:val="28"/>
        </w:rPr>
      </w:pPr>
    </w:p>
    <w:p w:rsidR="004D1197" w:rsidRDefault="004D1197" w:rsidP="004D1197">
      <w:pPr>
        <w:rPr>
          <w:b/>
          <w:sz w:val="28"/>
          <w:szCs w:val="28"/>
        </w:rPr>
      </w:pPr>
    </w:p>
    <w:tbl>
      <w:tblPr>
        <w:tblW w:w="10248" w:type="dxa"/>
        <w:tblInd w:w="-30" w:type="dxa"/>
        <w:tblLayout w:type="fixed"/>
        <w:tblLook w:val="04A0"/>
      </w:tblPr>
      <w:tblGrid>
        <w:gridCol w:w="647"/>
        <w:gridCol w:w="2919"/>
        <w:gridCol w:w="995"/>
        <w:gridCol w:w="990"/>
        <w:gridCol w:w="850"/>
        <w:gridCol w:w="855"/>
        <w:gridCol w:w="850"/>
        <w:gridCol w:w="2142"/>
      </w:tblGrid>
      <w:tr w:rsidR="00662E23" w:rsidTr="00610F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10F55">
              <w:rPr>
                <w:sz w:val="28"/>
                <w:szCs w:val="28"/>
              </w:rPr>
              <w:t>г</w:t>
            </w:r>
            <w:r w:rsidR="005C425D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610F55">
              <w:rPr>
                <w:sz w:val="28"/>
                <w:szCs w:val="28"/>
              </w:rPr>
              <w:t>г</w:t>
            </w:r>
            <w:r w:rsidR="005C425D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10F55">
              <w:rPr>
                <w:sz w:val="28"/>
                <w:szCs w:val="28"/>
              </w:rPr>
              <w:t>г</w:t>
            </w:r>
            <w:r w:rsidR="005C425D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62E23" w:rsidTr="00610F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Дружеская встреча по волейболу среди мужских и женских коман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Пихтовка, Меркуши, Шабуры)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Ян</w:t>
            </w:r>
            <w:r w:rsidR="00610F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варь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Д.Ша-буры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2500-00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662E23" w:rsidTr="00610F55">
        <w:trPr>
          <w:trHeight w:val="12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фестивалей спорта, посвященных 70-летию Победы</w:t>
            </w:r>
          </w:p>
          <w:p w:rsidR="00662E23" w:rsidRDefault="00662E23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Ап-рель</w:t>
            </w:r>
            <w:proofErr w:type="gramEnd"/>
          </w:p>
          <w:p w:rsidR="00662E23" w:rsidRDefault="00662E23">
            <w:pPr>
              <w:rPr>
                <w:sz w:val="28"/>
                <w:szCs w:val="28"/>
              </w:rPr>
            </w:pPr>
          </w:p>
          <w:p w:rsidR="00662E23" w:rsidRDefault="00662E23">
            <w:pPr>
              <w:rPr>
                <w:sz w:val="28"/>
                <w:szCs w:val="28"/>
              </w:rPr>
            </w:pPr>
          </w:p>
          <w:p w:rsidR="00662E23" w:rsidRDefault="00662E2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E23" w:rsidRDefault="00BB5A3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2E23">
              <w:rPr>
                <w:sz w:val="28"/>
                <w:szCs w:val="28"/>
              </w:rPr>
              <w:t>300-00</w:t>
            </w:r>
          </w:p>
          <w:p w:rsidR="00662E23" w:rsidRDefault="00662E23">
            <w:pPr>
              <w:rPr>
                <w:sz w:val="28"/>
                <w:szCs w:val="28"/>
              </w:rPr>
            </w:pPr>
          </w:p>
          <w:p w:rsidR="00662E23" w:rsidRDefault="00662E23">
            <w:pPr>
              <w:rPr>
                <w:sz w:val="28"/>
                <w:szCs w:val="28"/>
              </w:rPr>
            </w:pPr>
          </w:p>
          <w:p w:rsidR="00662E23" w:rsidRDefault="00662E23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62E23" w:rsidRDefault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5300-00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23" w:rsidRDefault="00662E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  <w:p w:rsidR="00662E23" w:rsidRDefault="00662E23">
            <w:pPr>
              <w:rPr>
                <w:sz w:val="28"/>
                <w:szCs w:val="28"/>
              </w:rPr>
            </w:pPr>
          </w:p>
          <w:p w:rsidR="00662E23" w:rsidRDefault="00662E23">
            <w:pPr>
              <w:rPr>
                <w:sz w:val="28"/>
                <w:szCs w:val="28"/>
              </w:rPr>
            </w:pPr>
          </w:p>
        </w:tc>
      </w:tr>
      <w:tr w:rsidR="00662E23" w:rsidTr="00610F55">
        <w:trPr>
          <w:trHeight w:val="69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rPr>
                <w:sz w:val="28"/>
                <w:szCs w:val="28"/>
              </w:rPr>
            </w:pPr>
          </w:p>
          <w:p w:rsidR="00662E23" w:rsidRDefault="00662E23" w:rsidP="00F9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Победы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5C425D" w:rsidP="00F9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23" w:rsidRDefault="00BB5A30" w:rsidP="00F9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2E23">
              <w:rPr>
                <w:sz w:val="28"/>
                <w:szCs w:val="28"/>
              </w:rPr>
              <w:t>000-00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7000-00</w:t>
            </w:r>
          </w:p>
          <w:p w:rsidR="00662E23" w:rsidRDefault="00662E23" w:rsidP="00F911A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7000-00</w:t>
            </w:r>
          </w:p>
          <w:p w:rsidR="00662E23" w:rsidRDefault="00662E23" w:rsidP="00F911A5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  <w:p w:rsidR="00662E23" w:rsidRDefault="00662E23" w:rsidP="00F911A5">
            <w:pPr>
              <w:rPr>
                <w:sz w:val="28"/>
                <w:szCs w:val="28"/>
              </w:rPr>
            </w:pPr>
          </w:p>
          <w:p w:rsidR="00662E23" w:rsidRDefault="00662E23" w:rsidP="00F911A5">
            <w:pPr>
              <w:rPr>
                <w:sz w:val="28"/>
                <w:szCs w:val="28"/>
              </w:rPr>
            </w:pPr>
          </w:p>
        </w:tc>
      </w:tr>
      <w:tr w:rsidR="00662E23" w:rsidTr="00610F55">
        <w:trPr>
          <w:trHeight w:val="148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активиста – спортсмена</w:t>
            </w:r>
          </w:p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2E23" w:rsidRDefault="00610F55" w:rsidP="00F911A5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</w:t>
            </w:r>
            <w:r w:rsidR="00662E2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r w:rsidR="00662E23">
              <w:rPr>
                <w:sz w:val="28"/>
                <w:szCs w:val="28"/>
              </w:rPr>
              <w:t>кабрь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Д.Ша-буры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2E23" w:rsidRDefault="00BB5A30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2E23">
              <w:rPr>
                <w:sz w:val="28"/>
                <w:szCs w:val="28"/>
              </w:rPr>
              <w:t>000-00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  <w:p w:rsidR="00662E23" w:rsidRDefault="00662E23" w:rsidP="00F911A5">
            <w:pPr>
              <w:rPr>
                <w:sz w:val="28"/>
                <w:szCs w:val="28"/>
              </w:rPr>
            </w:pPr>
          </w:p>
          <w:p w:rsidR="00662E23" w:rsidRDefault="00662E23" w:rsidP="00F911A5">
            <w:pPr>
              <w:rPr>
                <w:sz w:val="28"/>
                <w:szCs w:val="28"/>
              </w:rPr>
            </w:pPr>
          </w:p>
        </w:tc>
      </w:tr>
      <w:tr w:rsidR="00662E23" w:rsidTr="00610F55">
        <w:trPr>
          <w:trHeight w:val="108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ED50C4">
            <w:pPr>
              <w:snapToGrid w:val="0"/>
              <w:rPr>
                <w:sz w:val="28"/>
                <w:szCs w:val="28"/>
              </w:rPr>
            </w:pPr>
          </w:p>
          <w:p w:rsidR="00662E23" w:rsidRDefault="00662E23" w:rsidP="00ED50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блок на Днях деревни</w:t>
            </w:r>
          </w:p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23" w:rsidRDefault="00D9696A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662E23">
              <w:rPr>
                <w:sz w:val="28"/>
                <w:szCs w:val="28"/>
              </w:rPr>
              <w:t>-00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3" w:rsidRDefault="00662E23" w:rsidP="00ED50C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  <w:p w:rsidR="00662E23" w:rsidRDefault="00662E23" w:rsidP="00F911A5">
            <w:pPr>
              <w:rPr>
                <w:sz w:val="28"/>
                <w:szCs w:val="28"/>
              </w:rPr>
            </w:pPr>
          </w:p>
        </w:tc>
      </w:tr>
      <w:tr w:rsidR="00662E23" w:rsidTr="00610F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 w:rsidP="00F911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Pr="001B324A" w:rsidRDefault="00662E23" w:rsidP="00F911A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Pr="001B324A" w:rsidRDefault="00662E23" w:rsidP="00662E2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Pr="001B324A" w:rsidRDefault="00662E23" w:rsidP="00662E2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3" w:rsidRDefault="008A0BAF" w:rsidP="00F911A5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62E23" w:rsidRPr="001B324A">
              <w:rPr>
                <w:b/>
                <w:sz w:val="28"/>
                <w:szCs w:val="28"/>
              </w:rPr>
              <w:t>800-00</w:t>
            </w:r>
          </w:p>
        </w:tc>
      </w:tr>
    </w:tbl>
    <w:p w:rsidR="004D1197" w:rsidRDefault="004D1197" w:rsidP="004D1197">
      <w:pPr>
        <w:tabs>
          <w:tab w:val="left" w:pos="3915"/>
        </w:tabs>
        <w:rPr>
          <w:szCs w:val="24"/>
        </w:rPr>
      </w:pPr>
    </w:p>
    <w:p w:rsidR="00662E23" w:rsidRDefault="00662E23" w:rsidP="004D1197">
      <w:pPr>
        <w:tabs>
          <w:tab w:val="left" w:pos="3915"/>
        </w:tabs>
        <w:rPr>
          <w:b/>
          <w:sz w:val="28"/>
          <w:szCs w:val="28"/>
        </w:rPr>
      </w:pPr>
    </w:p>
    <w:p w:rsidR="00662E23" w:rsidRDefault="00662E23" w:rsidP="004D1197">
      <w:pPr>
        <w:tabs>
          <w:tab w:val="left" w:pos="3915"/>
        </w:tabs>
        <w:rPr>
          <w:b/>
          <w:sz w:val="28"/>
          <w:szCs w:val="28"/>
        </w:rPr>
      </w:pPr>
    </w:p>
    <w:p w:rsidR="00662E23" w:rsidRDefault="00662E23" w:rsidP="004D1197">
      <w:pPr>
        <w:tabs>
          <w:tab w:val="left" w:pos="3915"/>
        </w:tabs>
        <w:rPr>
          <w:b/>
          <w:sz w:val="28"/>
          <w:szCs w:val="28"/>
        </w:rPr>
      </w:pPr>
    </w:p>
    <w:p w:rsidR="00F911A5" w:rsidRDefault="00F911A5" w:rsidP="004D1197">
      <w:pPr>
        <w:tabs>
          <w:tab w:val="left" w:pos="3915"/>
        </w:tabs>
        <w:rPr>
          <w:b/>
          <w:sz w:val="28"/>
          <w:szCs w:val="28"/>
        </w:rPr>
      </w:pPr>
    </w:p>
    <w:p w:rsidR="00F911A5" w:rsidRDefault="00F911A5" w:rsidP="004D1197">
      <w:pPr>
        <w:tabs>
          <w:tab w:val="left" w:pos="3915"/>
        </w:tabs>
        <w:rPr>
          <w:b/>
          <w:sz w:val="28"/>
          <w:szCs w:val="28"/>
        </w:rPr>
      </w:pPr>
    </w:p>
    <w:p w:rsidR="008A0BAF" w:rsidRDefault="008A0BAF" w:rsidP="004D1197">
      <w:pPr>
        <w:tabs>
          <w:tab w:val="left" w:pos="3915"/>
        </w:tabs>
        <w:rPr>
          <w:b/>
          <w:sz w:val="28"/>
          <w:szCs w:val="28"/>
        </w:rPr>
      </w:pPr>
    </w:p>
    <w:p w:rsidR="008A0BAF" w:rsidRDefault="008A0BAF" w:rsidP="004D1197">
      <w:pPr>
        <w:tabs>
          <w:tab w:val="left" w:pos="3915"/>
        </w:tabs>
        <w:rPr>
          <w:b/>
          <w:sz w:val="28"/>
          <w:szCs w:val="28"/>
        </w:rPr>
      </w:pPr>
    </w:p>
    <w:p w:rsidR="008A0BAF" w:rsidRDefault="008A0BAF" w:rsidP="004D1197">
      <w:pPr>
        <w:tabs>
          <w:tab w:val="left" w:pos="3915"/>
        </w:tabs>
        <w:rPr>
          <w:b/>
          <w:sz w:val="28"/>
          <w:szCs w:val="28"/>
        </w:rPr>
      </w:pPr>
    </w:p>
    <w:p w:rsidR="008A0BAF" w:rsidRDefault="008A0BAF" w:rsidP="004D1197">
      <w:pPr>
        <w:tabs>
          <w:tab w:val="left" w:pos="3915"/>
        </w:tabs>
        <w:rPr>
          <w:b/>
          <w:sz w:val="28"/>
          <w:szCs w:val="28"/>
        </w:rPr>
      </w:pPr>
    </w:p>
    <w:p w:rsidR="008A0BAF" w:rsidRDefault="008A0BAF" w:rsidP="004D1197">
      <w:pPr>
        <w:tabs>
          <w:tab w:val="left" w:pos="3915"/>
        </w:tabs>
        <w:rPr>
          <w:b/>
          <w:sz w:val="28"/>
          <w:szCs w:val="28"/>
        </w:rPr>
      </w:pPr>
    </w:p>
    <w:p w:rsidR="008A0BAF" w:rsidRDefault="008A0BAF" w:rsidP="004D1197">
      <w:pPr>
        <w:tabs>
          <w:tab w:val="left" w:pos="3915"/>
        </w:tabs>
        <w:rPr>
          <w:b/>
          <w:sz w:val="28"/>
          <w:szCs w:val="28"/>
        </w:rPr>
      </w:pP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3.Районные мероприятия</w:t>
      </w: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</w:p>
    <w:tbl>
      <w:tblPr>
        <w:tblW w:w="9948" w:type="dxa"/>
        <w:tblInd w:w="-30" w:type="dxa"/>
        <w:tblLayout w:type="fixed"/>
        <w:tblLook w:val="04A0"/>
      </w:tblPr>
      <w:tblGrid>
        <w:gridCol w:w="626"/>
        <w:gridCol w:w="2943"/>
        <w:gridCol w:w="992"/>
        <w:gridCol w:w="1276"/>
        <w:gridCol w:w="825"/>
        <w:gridCol w:w="15"/>
        <w:gridCol w:w="765"/>
        <w:gridCol w:w="30"/>
        <w:gridCol w:w="902"/>
        <w:gridCol w:w="1574"/>
      </w:tblGrid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10F55">
              <w:rPr>
                <w:sz w:val="28"/>
                <w:szCs w:val="28"/>
              </w:rPr>
              <w:t>г.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610F55">
              <w:rPr>
                <w:sz w:val="28"/>
                <w:szCs w:val="28"/>
              </w:rPr>
              <w:t>г.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0F55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662E23" w:rsidRDefault="005C425D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10F55">
              <w:rPr>
                <w:sz w:val="28"/>
                <w:szCs w:val="28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Рождественский 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розыгрыш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волейболу среди мужчин, женщин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sz w:val="28"/>
                <w:szCs w:val="28"/>
              </w:rPr>
              <w:t>ян</w:t>
            </w:r>
            <w:r w:rsidR="00610F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варя</w:t>
            </w:r>
            <w:proofErr w:type="spellEnd"/>
            <w:proofErr w:type="gramEnd"/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Ерзов-ка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  <w:p w:rsidR="00662E23" w:rsidRPr="00662E23" w:rsidRDefault="00662E23" w:rsidP="00662E23">
            <w:pPr>
              <w:rPr>
                <w:sz w:val="28"/>
                <w:szCs w:val="28"/>
              </w:rPr>
            </w:pPr>
          </w:p>
          <w:p w:rsidR="00662E23" w:rsidRDefault="00662E23" w:rsidP="00662E23">
            <w:pPr>
              <w:rPr>
                <w:sz w:val="28"/>
                <w:szCs w:val="28"/>
              </w:rPr>
            </w:pPr>
          </w:p>
          <w:p w:rsidR="00662E23" w:rsidRPr="00662E23" w:rsidRDefault="00662E23" w:rsidP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  <w:p w:rsidR="00662E23" w:rsidRPr="00662E23" w:rsidRDefault="00662E23" w:rsidP="00662E23">
            <w:pPr>
              <w:rPr>
                <w:sz w:val="28"/>
                <w:szCs w:val="28"/>
              </w:rPr>
            </w:pPr>
          </w:p>
          <w:p w:rsidR="00662E23" w:rsidRDefault="00662E23" w:rsidP="00662E23">
            <w:pPr>
              <w:rPr>
                <w:sz w:val="28"/>
                <w:szCs w:val="28"/>
              </w:rPr>
            </w:pPr>
          </w:p>
          <w:p w:rsidR="00662E23" w:rsidRPr="00662E23" w:rsidRDefault="00662E23" w:rsidP="0066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по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волейболу среди женщин,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влюбленных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662E23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>-раль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С.Шабу-ры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по волейболу среди мужских команд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662E23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>-</w:t>
            </w:r>
            <w:r w:rsidR="00662E23">
              <w:rPr>
                <w:sz w:val="28"/>
                <w:szCs w:val="28"/>
              </w:rPr>
              <w:t>раль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Час-тые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BB5A30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2E23">
              <w:rPr>
                <w:sz w:val="28"/>
                <w:szCs w:val="28"/>
              </w:rPr>
              <w:t>00-00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 w:rsidP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 w:rsidP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волейболу среди женских команд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62E23">
              <w:rPr>
                <w:sz w:val="28"/>
                <w:szCs w:val="28"/>
              </w:rPr>
              <w:t>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Час-тые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 w:rsidP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 w:rsidP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волейболу среди мужских команд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62E23">
              <w:rPr>
                <w:sz w:val="28"/>
                <w:szCs w:val="28"/>
              </w:rPr>
              <w:t>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Час-тые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футболу, мини-футболу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sz w:val="28"/>
                <w:szCs w:val="28"/>
              </w:rPr>
              <w:t>гра</w:t>
            </w:r>
            <w:r w:rsidR="00610F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фику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Насе-ленные</w:t>
            </w:r>
            <w:proofErr w:type="spellEnd"/>
            <w:proofErr w:type="gramEnd"/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600 -00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по волейболу среди женщин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662E2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r w:rsidR="00662E23">
              <w:rPr>
                <w:sz w:val="28"/>
                <w:szCs w:val="28"/>
              </w:rPr>
              <w:t>тябрь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Шабуры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 w:rsidP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 w:rsidP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 w:rsidP="00F911A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по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волейболу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662E2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r w:rsidR="00662E23">
              <w:rPr>
                <w:sz w:val="28"/>
                <w:szCs w:val="28"/>
              </w:rPr>
              <w:t>тябрь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С.Мер-куши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BB5A30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2E23">
              <w:rPr>
                <w:sz w:val="28"/>
                <w:szCs w:val="28"/>
              </w:rPr>
              <w:t>00-00-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 w:rsidP="00F911A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района по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662E23" w:rsidRDefault="00610F55">
            <w:pPr>
              <w:tabs>
                <w:tab w:val="left" w:pos="391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662E23">
              <w:rPr>
                <w:sz w:val="28"/>
                <w:szCs w:val="28"/>
              </w:rPr>
              <w:t>оло</w:t>
            </w:r>
            <w:r>
              <w:rPr>
                <w:sz w:val="28"/>
                <w:szCs w:val="28"/>
              </w:rPr>
              <w:t>-</w:t>
            </w:r>
            <w:r w:rsidR="00662E23">
              <w:rPr>
                <w:sz w:val="28"/>
                <w:szCs w:val="28"/>
              </w:rPr>
              <w:t>жению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Час-тые</w:t>
            </w:r>
            <w:proofErr w:type="spellEnd"/>
            <w:proofErr w:type="gramEnd"/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кубка района по волейболу среди мужских команд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r w:rsidR="00662E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="00662E23">
              <w:rPr>
                <w:sz w:val="28"/>
                <w:szCs w:val="28"/>
              </w:rPr>
              <w:t>ябрь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Час-тые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Кулакова Т.Ю 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Южанин Н.А.</w:t>
            </w:r>
          </w:p>
        </w:tc>
      </w:tr>
      <w:tr w:rsidR="00662E23" w:rsidTr="00662E2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кубка района по волейболу среди женских команд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r w:rsidR="00662E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="00662E23">
              <w:rPr>
                <w:sz w:val="28"/>
                <w:szCs w:val="28"/>
              </w:rPr>
              <w:t>ябрь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Час-тые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23" w:rsidRDefault="00662E23" w:rsidP="00F911A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</w:t>
            </w:r>
          </w:p>
        </w:tc>
      </w:tr>
      <w:tr w:rsidR="00662E23" w:rsidTr="00662E23">
        <w:trPr>
          <w:trHeight w:val="35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«Дне физкультурника»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r w:rsidR="00662E2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-</w:t>
            </w:r>
            <w:r w:rsidR="00662E23">
              <w:rPr>
                <w:sz w:val="28"/>
                <w:szCs w:val="28"/>
              </w:rPr>
              <w:t>густ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с.Частые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BB5A30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10F55">
              <w:rPr>
                <w:sz w:val="28"/>
                <w:szCs w:val="28"/>
              </w:rPr>
              <w:t>00-00</w:t>
            </w:r>
          </w:p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10F55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10F55">
            <w:pPr>
              <w:widowControl/>
              <w:suppressAutoHyphens w:val="0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</w:t>
            </w:r>
          </w:p>
        </w:tc>
      </w:tr>
      <w:tr w:rsidR="00662E23" w:rsidTr="00662E23">
        <w:trPr>
          <w:trHeight w:val="35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волейбольном турнире</w:t>
            </w:r>
          </w:p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п.Зюкайка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62E23">
              <w:rPr>
                <w:sz w:val="28"/>
                <w:szCs w:val="28"/>
              </w:rPr>
              <w:t>арт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П.Зюкайка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1700-00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1700-00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</w:tc>
      </w:tr>
      <w:tr w:rsidR="00662E23" w:rsidTr="00662E23">
        <w:trPr>
          <w:trHeight w:val="35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662E23" w:rsidRDefault="00662E23">
            <w:pPr>
              <w:tabs>
                <w:tab w:val="left" w:pos="3915"/>
              </w:tabs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</w:rPr>
              <w:t>пейнтболу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категорийных</w:t>
            </w:r>
            <w:proofErr w:type="spellEnd"/>
            <w:r>
              <w:rPr>
                <w:sz w:val="28"/>
                <w:szCs w:val="28"/>
              </w:rPr>
              <w:t xml:space="preserve"> подростков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62E23">
              <w:rPr>
                <w:sz w:val="28"/>
                <w:szCs w:val="28"/>
              </w:rPr>
              <w:t>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E23" w:rsidRDefault="00662E23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С.Частые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23" w:rsidRDefault="00BB5A30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2E23">
              <w:rPr>
                <w:sz w:val="28"/>
                <w:szCs w:val="28"/>
              </w:rPr>
              <w:t>00-00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E23" w:rsidRDefault="00610F55">
            <w:pPr>
              <w:tabs>
                <w:tab w:val="left" w:pos="3915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Т.Ю.</w:t>
            </w:r>
          </w:p>
        </w:tc>
      </w:tr>
      <w:tr w:rsidR="00610F55" w:rsidTr="00610F55">
        <w:trPr>
          <w:trHeight w:val="35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55" w:rsidRPr="001B324A" w:rsidRDefault="00610F55">
            <w:pPr>
              <w:tabs>
                <w:tab w:val="left" w:pos="3915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0F55" w:rsidRPr="001B324A" w:rsidRDefault="00610F55">
            <w:pPr>
              <w:tabs>
                <w:tab w:val="left" w:pos="3915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0F55" w:rsidRPr="001B324A" w:rsidRDefault="00610F55">
            <w:pPr>
              <w:tabs>
                <w:tab w:val="left" w:pos="3915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5" w:rsidRDefault="008A0BAF">
            <w:pPr>
              <w:tabs>
                <w:tab w:val="left" w:pos="3915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10F55" w:rsidRPr="001B324A">
              <w:rPr>
                <w:b/>
                <w:sz w:val="28"/>
                <w:szCs w:val="28"/>
              </w:rPr>
              <w:t>500-00</w:t>
            </w:r>
          </w:p>
        </w:tc>
      </w:tr>
      <w:tr w:rsidR="00610F55" w:rsidTr="00610F55">
        <w:trPr>
          <w:trHeight w:val="35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квар-тал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F55" w:rsidRDefault="00610F5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55" w:rsidRPr="00610F55" w:rsidRDefault="00BB5A30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0F55" w:rsidRPr="00610F55">
              <w:rPr>
                <w:sz w:val="28"/>
                <w:szCs w:val="28"/>
              </w:rPr>
              <w:t>000-00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0F55" w:rsidRPr="00610F55" w:rsidRDefault="00681975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10F55" w:rsidRPr="00610F55">
              <w:rPr>
                <w:sz w:val="28"/>
                <w:szCs w:val="28"/>
              </w:rPr>
              <w:t>00-00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0F55" w:rsidRPr="00610F55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0F55" w:rsidRPr="00610F55">
              <w:rPr>
                <w:sz w:val="28"/>
                <w:szCs w:val="28"/>
              </w:rPr>
              <w:t>00-00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55" w:rsidRPr="001B324A" w:rsidRDefault="00610F55">
            <w:pPr>
              <w:tabs>
                <w:tab w:val="left" w:pos="3915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793324" w:rsidTr="00610F55">
        <w:trPr>
          <w:trHeight w:val="35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324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  <w:p w:rsidR="00793324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  <w:p w:rsidR="00793324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324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324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324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24" w:rsidRPr="00610F55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3324" w:rsidRPr="00610F55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3324" w:rsidRDefault="00793324">
            <w:pPr>
              <w:tabs>
                <w:tab w:val="left" w:pos="39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24" w:rsidRPr="001B324A" w:rsidRDefault="00793324">
            <w:pPr>
              <w:tabs>
                <w:tab w:val="left" w:pos="3915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62E23" w:rsidRDefault="00662E23" w:rsidP="004D1197">
      <w:pPr>
        <w:tabs>
          <w:tab w:val="left" w:pos="3915"/>
        </w:tabs>
        <w:rPr>
          <w:szCs w:val="24"/>
        </w:rPr>
      </w:pP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</w:p>
    <w:p w:rsidR="004D1197" w:rsidRDefault="004D1197" w:rsidP="004D1197">
      <w:pPr>
        <w:tabs>
          <w:tab w:val="left" w:pos="3915"/>
        </w:tabs>
        <w:rPr>
          <w:sz w:val="28"/>
          <w:szCs w:val="28"/>
        </w:rPr>
      </w:pP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</w:p>
    <w:p w:rsidR="004D1197" w:rsidRDefault="004D1197" w:rsidP="004D1197">
      <w:pPr>
        <w:tabs>
          <w:tab w:val="left" w:pos="3915"/>
        </w:tabs>
        <w:rPr>
          <w:b/>
          <w:sz w:val="28"/>
          <w:szCs w:val="28"/>
        </w:rPr>
      </w:pPr>
    </w:p>
    <w:p w:rsidR="004D1197" w:rsidRDefault="00681975" w:rsidP="004D1197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Специалист по молодежной политике</w:t>
      </w:r>
    </w:p>
    <w:p w:rsidR="00681975" w:rsidRPr="00681975" w:rsidRDefault="00681975" w:rsidP="004D1197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и спорту Шабуровского сельского поселения                        Т.Ю.Кулакова</w:t>
      </w: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A02E13" w:rsidRDefault="00A02E13" w:rsidP="00A02E13">
      <w:pPr>
        <w:jc w:val="center"/>
      </w:pPr>
    </w:p>
    <w:p w:rsidR="00E3139B" w:rsidRDefault="00E3139B"/>
    <w:sectPr w:rsidR="00E3139B" w:rsidSect="004A1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747A"/>
    <w:rsid w:val="0001789B"/>
    <w:rsid w:val="00080970"/>
    <w:rsid w:val="000839E5"/>
    <w:rsid w:val="000A366A"/>
    <w:rsid w:val="0014282D"/>
    <w:rsid w:val="001B324A"/>
    <w:rsid w:val="002623F3"/>
    <w:rsid w:val="0036739A"/>
    <w:rsid w:val="003B680D"/>
    <w:rsid w:val="003E0A52"/>
    <w:rsid w:val="004A1470"/>
    <w:rsid w:val="004D1197"/>
    <w:rsid w:val="005553DE"/>
    <w:rsid w:val="005C425D"/>
    <w:rsid w:val="005C7F13"/>
    <w:rsid w:val="00610F55"/>
    <w:rsid w:val="00662E23"/>
    <w:rsid w:val="0066747A"/>
    <w:rsid w:val="00681975"/>
    <w:rsid w:val="006B40F5"/>
    <w:rsid w:val="006E2878"/>
    <w:rsid w:val="00780FCD"/>
    <w:rsid w:val="00793324"/>
    <w:rsid w:val="007B2EDA"/>
    <w:rsid w:val="007C334E"/>
    <w:rsid w:val="008A0BAF"/>
    <w:rsid w:val="0097764A"/>
    <w:rsid w:val="00A02E13"/>
    <w:rsid w:val="00A86C95"/>
    <w:rsid w:val="00BB39C2"/>
    <w:rsid w:val="00BB5A30"/>
    <w:rsid w:val="00BB73D8"/>
    <w:rsid w:val="00CB21DF"/>
    <w:rsid w:val="00D14061"/>
    <w:rsid w:val="00D9696A"/>
    <w:rsid w:val="00E3139B"/>
    <w:rsid w:val="00ED50C4"/>
    <w:rsid w:val="00F54305"/>
    <w:rsid w:val="00F9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02E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Базовый"/>
    <w:rsid w:val="00A02E13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paragraph" w:customStyle="1" w:styleId="ConsPlusCell">
    <w:name w:val="ConsPlusCell"/>
    <w:rsid w:val="00A02E1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2E13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242C-4E40-49C4-A650-12E61AA3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1</cp:lastModifiedBy>
  <cp:revision>36</cp:revision>
  <cp:lastPrinted>2015-02-03T10:21:00Z</cp:lastPrinted>
  <dcterms:created xsi:type="dcterms:W3CDTF">2014-10-20T18:55:00Z</dcterms:created>
  <dcterms:modified xsi:type="dcterms:W3CDTF">2015-02-03T10:23:00Z</dcterms:modified>
</cp:coreProperties>
</file>