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8C" w:rsidRDefault="0087498C" w:rsidP="004761D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4732920" cy="2381250"/>
            <wp:effectExtent l="0" t="0" r="0" b="0"/>
            <wp:docPr id="1" name="Рисунок 1" descr="C:\Documents and Settings\Admin\Рабочий стол\socrek-01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ocrek-01-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24" cy="23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8C" w:rsidRDefault="0087498C" w:rsidP="004761D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7498C" w:rsidRDefault="0087498C" w:rsidP="004761D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4761D0" w:rsidRDefault="004761D0" w:rsidP="004761D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bookmarkStart w:id="0" w:name="_GoBack"/>
      <w:r w:rsidRPr="004761D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Генеральная прокуратура Российской Федерации стала </w:t>
      </w:r>
      <w:proofErr w:type="spellStart"/>
      <w:r w:rsidRPr="004761D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соорганизатором</w:t>
      </w:r>
      <w:proofErr w:type="spellEnd"/>
      <w:r w:rsidRPr="004761D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VIII Всероссийского конкурса социальной рекламы «Новый взгляд. Прокуратура против коррупции»</w:t>
      </w:r>
    </w:p>
    <w:bookmarkEnd w:id="0"/>
    <w:p w:rsidR="004761D0" w:rsidRPr="004761D0" w:rsidRDefault="004761D0" w:rsidP="004761D0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 w:rsidRPr="004761D0">
        <w:rPr>
          <w:spacing w:val="3"/>
          <w:sz w:val="28"/>
          <w:szCs w:val="28"/>
        </w:rPr>
        <w:t>соорганизатором</w:t>
      </w:r>
      <w:proofErr w:type="spellEnd"/>
      <w:r w:rsidRPr="004761D0">
        <w:rPr>
          <w:spacing w:val="3"/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t>Работы принимаются на официальном сайте конкурса www.tvoykonkurs.ru до 29 сентября 2017 года по двум номинациям – «социальный плакат» и «социальный видеоролик». Возраст участников от 14 до 30 лет.</w:t>
      </w: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4761D0" w:rsidRPr="004761D0" w:rsidRDefault="004761D0" w:rsidP="004761D0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jc w:val="both"/>
        <w:rPr>
          <w:spacing w:val="3"/>
          <w:sz w:val="28"/>
          <w:szCs w:val="28"/>
        </w:rPr>
      </w:pPr>
      <w:r w:rsidRPr="004761D0">
        <w:rPr>
          <w:spacing w:val="3"/>
          <w:sz w:val="28"/>
          <w:szCs w:val="28"/>
        </w:rPr>
        <w:lastRenderedPageBreak/>
        <w:t>Более подробную информацию можно получить на официальном сайте конкурса, а также по телефонам: 8 (495) 640-09-39, 8 (925) 112-82-25.</w:t>
      </w:r>
    </w:p>
    <w:p w:rsidR="002065F1" w:rsidRDefault="002065F1"/>
    <w:sectPr w:rsidR="002065F1" w:rsidSect="00476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2065F1"/>
    <w:rsid w:val="004761D0"/>
    <w:rsid w:val="0087498C"/>
    <w:rsid w:val="00E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2017-07-14T05:53:00Z</dcterms:created>
  <dcterms:modified xsi:type="dcterms:W3CDTF">2017-07-14T06:04:00Z</dcterms:modified>
</cp:coreProperties>
</file>