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77" w:rsidRDefault="00A44E77" w:rsidP="00A44E77">
      <w:pPr>
        <w:pStyle w:val="a3"/>
        <w:rPr>
          <w:sz w:val="96"/>
        </w:rPr>
      </w:pPr>
      <w:r>
        <w:rPr>
          <w:sz w:val="96"/>
        </w:rPr>
        <w:t>ДЛЯ СВЕДЕНИЯ ПАССАЖИРОВ</w:t>
      </w:r>
    </w:p>
    <w:p w:rsidR="00A44E77" w:rsidRPr="00A10E56" w:rsidRDefault="00A44E77" w:rsidP="00A44E77">
      <w:pPr>
        <w:pStyle w:val="a5"/>
        <w:rPr>
          <w:b/>
          <w:bCs/>
          <w:sz w:val="36"/>
          <w:szCs w:val="62"/>
        </w:rPr>
      </w:pPr>
    </w:p>
    <w:p w:rsidR="00A44E77" w:rsidRDefault="00A44E77" w:rsidP="00A44E77">
      <w:pPr>
        <w:pStyle w:val="a5"/>
        <w:rPr>
          <w:b/>
          <w:bCs/>
          <w:sz w:val="62"/>
          <w:szCs w:val="62"/>
        </w:rPr>
      </w:pPr>
      <w:r>
        <w:rPr>
          <w:b/>
          <w:bCs/>
          <w:sz w:val="62"/>
          <w:szCs w:val="62"/>
        </w:rPr>
        <w:t>С 01 июня 2016</w:t>
      </w:r>
      <w:r w:rsidRPr="00ED4F5F">
        <w:rPr>
          <w:b/>
          <w:bCs/>
          <w:sz w:val="62"/>
          <w:szCs w:val="62"/>
        </w:rPr>
        <w:t xml:space="preserve"> г. вносятся следующие изменения в расписание движения маршрута </w:t>
      </w:r>
    </w:p>
    <w:p w:rsidR="00A44E77" w:rsidRPr="00ED4F5F" w:rsidRDefault="00A44E77" w:rsidP="00A44E77">
      <w:pPr>
        <w:pStyle w:val="a5"/>
        <w:rPr>
          <w:b/>
          <w:bCs/>
          <w:sz w:val="62"/>
          <w:szCs w:val="62"/>
        </w:rPr>
      </w:pPr>
      <w:r w:rsidRPr="00ED4F5F">
        <w:rPr>
          <w:b/>
          <w:bCs/>
          <w:sz w:val="62"/>
          <w:szCs w:val="62"/>
        </w:rPr>
        <w:t>«Частые-Ножовка-Частые»:</w:t>
      </w:r>
    </w:p>
    <w:p w:rsidR="00A44E77" w:rsidRPr="00ED4F5F" w:rsidRDefault="00A44E77" w:rsidP="00A44E77">
      <w:pPr>
        <w:pStyle w:val="a5"/>
        <w:rPr>
          <w:b/>
          <w:bCs/>
          <w:sz w:val="16"/>
          <w:szCs w:val="16"/>
        </w:rPr>
      </w:pPr>
    </w:p>
    <w:p w:rsidR="00A44E77" w:rsidRPr="00ED4F5F" w:rsidRDefault="00A44E77" w:rsidP="00A44E77">
      <w:pPr>
        <w:pStyle w:val="a5"/>
        <w:numPr>
          <w:ilvl w:val="0"/>
          <w:numId w:val="1"/>
        </w:numPr>
        <w:tabs>
          <w:tab w:val="clear" w:pos="1080"/>
          <w:tab w:val="num" w:pos="284"/>
        </w:tabs>
        <w:ind w:left="540" w:right="-88" w:hanging="682"/>
        <w:jc w:val="left"/>
        <w:rPr>
          <w:b/>
          <w:bCs/>
          <w:sz w:val="62"/>
          <w:szCs w:val="62"/>
        </w:rPr>
      </w:pPr>
      <w:r w:rsidRPr="00ED4F5F">
        <w:rPr>
          <w:b/>
          <w:bCs/>
          <w:sz w:val="62"/>
          <w:szCs w:val="62"/>
          <w:u w:val="single"/>
        </w:rPr>
        <w:t>Изменяется дневной график движения по с. Ножовка:</w:t>
      </w:r>
    </w:p>
    <w:p w:rsidR="00A44E77" w:rsidRDefault="00A44E77" w:rsidP="00A44E77">
      <w:pPr>
        <w:pStyle w:val="a5"/>
        <w:rPr>
          <w:b/>
          <w:bCs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4698"/>
      </w:tblGrid>
      <w:tr w:rsidR="00A44E77" w:rsidRPr="002E2CE9" w:rsidTr="00A53989">
        <w:trPr>
          <w:trHeight w:val="1499"/>
        </w:trPr>
        <w:tc>
          <w:tcPr>
            <w:tcW w:w="11165" w:type="dxa"/>
            <w:shd w:val="clear" w:color="auto" w:fill="auto"/>
          </w:tcPr>
          <w:p w:rsidR="00A44E77" w:rsidRPr="002E2CE9" w:rsidRDefault="00A44E77" w:rsidP="00A53989">
            <w:pPr>
              <w:pStyle w:val="a5"/>
              <w:rPr>
                <w:b/>
                <w:bCs/>
                <w:sz w:val="56"/>
                <w:szCs w:val="56"/>
              </w:rPr>
            </w:pPr>
            <w:r w:rsidRPr="002E2CE9">
              <w:rPr>
                <w:b/>
                <w:bCs/>
                <w:sz w:val="56"/>
                <w:szCs w:val="56"/>
              </w:rPr>
              <w:t>Маршрут</w:t>
            </w:r>
          </w:p>
        </w:tc>
        <w:tc>
          <w:tcPr>
            <w:tcW w:w="4698" w:type="dxa"/>
            <w:shd w:val="clear" w:color="auto" w:fill="auto"/>
          </w:tcPr>
          <w:p w:rsidR="00A44E77" w:rsidRPr="002E2CE9" w:rsidRDefault="00A44E77" w:rsidP="00A53989">
            <w:pPr>
              <w:pStyle w:val="a5"/>
              <w:rPr>
                <w:b/>
                <w:bCs/>
                <w:sz w:val="56"/>
                <w:szCs w:val="56"/>
              </w:rPr>
            </w:pPr>
            <w:r w:rsidRPr="002E2CE9">
              <w:rPr>
                <w:b/>
                <w:bCs/>
                <w:sz w:val="56"/>
                <w:szCs w:val="56"/>
              </w:rPr>
              <w:t>Время отправления</w:t>
            </w:r>
          </w:p>
        </w:tc>
      </w:tr>
      <w:tr w:rsidR="00A44E77" w:rsidRPr="002E2CE9" w:rsidTr="00A53989">
        <w:trPr>
          <w:trHeight w:val="995"/>
        </w:trPr>
        <w:tc>
          <w:tcPr>
            <w:tcW w:w="11165" w:type="dxa"/>
            <w:shd w:val="clear" w:color="auto" w:fill="auto"/>
          </w:tcPr>
          <w:p w:rsidR="00A44E77" w:rsidRPr="002E2CE9" w:rsidRDefault="00A44E77" w:rsidP="00A53989">
            <w:pPr>
              <w:pStyle w:val="a5"/>
              <w:jc w:val="left"/>
              <w:rPr>
                <w:b/>
                <w:bCs/>
                <w:i/>
                <w:sz w:val="56"/>
                <w:szCs w:val="56"/>
              </w:rPr>
            </w:pPr>
            <w:r w:rsidRPr="002E2CE9">
              <w:rPr>
                <w:b/>
                <w:bCs/>
                <w:sz w:val="56"/>
                <w:szCs w:val="56"/>
              </w:rPr>
              <w:t xml:space="preserve">Сельское поселение – м/р </w:t>
            </w:r>
            <w:proofErr w:type="spellStart"/>
            <w:r w:rsidRPr="002E2CE9">
              <w:rPr>
                <w:b/>
                <w:bCs/>
                <w:sz w:val="56"/>
                <w:szCs w:val="56"/>
              </w:rPr>
              <w:t>Замостье</w:t>
            </w:r>
            <w:proofErr w:type="spellEnd"/>
          </w:p>
        </w:tc>
        <w:tc>
          <w:tcPr>
            <w:tcW w:w="4698" w:type="dxa"/>
            <w:shd w:val="clear" w:color="auto" w:fill="auto"/>
          </w:tcPr>
          <w:p w:rsidR="00A44E77" w:rsidRPr="002E2CE9" w:rsidRDefault="00A44E77" w:rsidP="00A53989">
            <w:pPr>
              <w:pStyle w:val="a5"/>
              <w:rPr>
                <w:b/>
                <w:bCs/>
                <w:i/>
                <w:sz w:val="56"/>
                <w:szCs w:val="56"/>
              </w:rPr>
            </w:pPr>
            <w:r w:rsidRPr="002E2CE9">
              <w:rPr>
                <w:b/>
                <w:bCs/>
                <w:sz w:val="56"/>
                <w:szCs w:val="56"/>
              </w:rPr>
              <w:t xml:space="preserve">15 </w:t>
            </w:r>
            <w:r w:rsidRPr="002E2CE9">
              <w:rPr>
                <w:b/>
                <w:bCs/>
                <w:i/>
                <w:iCs/>
                <w:sz w:val="56"/>
                <w:szCs w:val="56"/>
              </w:rPr>
              <w:t>час.</w:t>
            </w:r>
            <w:r w:rsidRPr="002E2CE9">
              <w:rPr>
                <w:b/>
                <w:bCs/>
                <w:sz w:val="56"/>
                <w:szCs w:val="56"/>
              </w:rPr>
              <w:t xml:space="preserve">10 </w:t>
            </w:r>
            <w:r w:rsidRPr="002E2CE9">
              <w:rPr>
                <w:b/>
                <w:bCs/>
                <w:i/>
                <w:iCs/>
                <w:sz w:val="56"/>
                <w:szCs w:val="56"/>
              </w:rPr>
              <w:t>мин.</w:t>
            </w:r>
          </w:p>
        </w:tc>
      </w:tr>
      <w:tr w:rsidR="00A44E77" w:rsidRPr="002E2CE9" w:rsidTr="00A53989">
        <w:trPr>
          <w:trHeight w:val="966"/>
        </w:trPr>
        <w:tc>
          <w:tcPr>
            <w:tcW w:w="11165" w:type="dxa"/>
            <w:shd w:val="clear" w:color="auto" w:fill="auto"/>
          </w:tcPr>
          <w:p w:rsidR="00A44E77" w:rsidRPr="002E2CE9" w:rsidRDefault="00A44E77" w:rsidP="00A53989">
            <w:pPr>
              <w:pStyle w:val="a5"/>
              <w:jc w:val="left"/>
              <w:rPr>
                <w:b/>
                <w:bCs/>
                <w:sz w:val="56"/>
                <w:szCs w:val="56"/>
              </w:rPr>
            </w:pPr>
            <w:r w:rsidRPr="002E2CE9">
              <w:rPr>
                <w:b/>
                <w:bCs/>
                <w:sz w:val="56"/>
                <w:szCs w:val="56"/>
              </w:rPr>
              <w:t xml:space="preserve">м/р </w:t>
            </w:r>
            <w:proofErr w:type="spellStart"/>
            <w:r w:rsidRPr="002E2CE9">
              <w:rPr>
                <w:b/>
                <w:bCs/>
                <w:sz w:val="56"/>
                <w:szCs w:val="56"/>
              </w:rPr>
              <w:t>Замостье</w:t>
            </w:r>
            <w:proofErr w:type="spellEnd"/>
            <w:r w:rsidRPr="002E2CE9">
              <w:rPr>
                <w:b/>
                <w:bCs/>
                <w:sz w:val="56"/>
                <w:szCs w:val="56"/>
              </w:rPr>
              <w:t xml:space="preserve"> – Сельское поселение</w:t>
            </w:r>
          </w:p>
        </w:tc>
        <w:tc>
          <w:tcPr>
            <w:tcW w:w="4698" w:type="dxa"/>
            <w:shd w:val="clear" w:color="auto" w:fill="auto"/>
          </w:tcPr>
          <w:p w:rsidR="00A44E77" w:rsidRPr="002E2CE9" w:rsidRDefault="00A44E77" w:rsidP="00A53989">
            <w:pPr>
              <w:pStyle w:val="a5"/>
              <w:rPr>
                <w:b/>
                <w:bCs/>
                <w:i/>
                <w:sz w:val="56"/>
                <w:szCs w:val="56"/>
              </w:rPr>
            </w:pPr>
            <w:r w:rsidRPr="002E2CE9">
              <w:rPr>
                <w:b/>
                <w:bCs/>
                <w:sz w:val="56"/>
                <w:szCs w:val="56"/>
              </w:rPr>
              <w:t xml:space="preserve">15 </w:t>
            </w:r>
            <w:r w:rsidRPr="002E2CE9">
              <w:rPr>
                <w:b/>
                <w:bCs/>
                <w:i/>
                <w:iCs/>
                <w:sz w:val="56"/>
                <w:szCs w:val="56"/>
              </w:rPr>
              <w:t>час.</w:t>
            </w:r>
            <w:r w:rsidRPr="002E2CE9">
              <w:rPr>
                <w:b/>
                <w:bCs/>
                <w:sz w:val="56"/>
                <w:szCs w:val="56"/>
              </w:rPr>
              <w:t xml:space="preserve">20 </w:t>
            </w:r>
            <w:r w:rsidRPr="002E2CE9">
              <w:rPr>
                <w:b/>
                <w:bCs/>
                <w:i/>
                <w:iCs/>
                <w:sz w:val="56"/>
                <w:szCs w:val="56"/>
              </w:rPr>
              <w:t>мин.</w:t>
            </w:r>
          </w:p>
        </w:tc>
      </w:tr>
      <w:tr w:rsidR="00A44E77" w:rsidRPr="002E2CE9" w:rsidTr="00A53989">
        <w:trPr>
          <w:trHeight w:val="996"/>
        </w:trPr>
        <w:tc>
          <w:tcPr>
            <w:tcW w:w="11165" w:type="dxa"/>
            <w:shd w:val="clear" w:color="auto" w:fill="auto"/>
          </w:tcPr>
          <w:p w:rsidR="00A44E77" w:rsidRPr="00A10E56" w:rsidRDefault="00A44E77" w:rsidP="00A53989">
            <w:pPr>
              <w:pStyle w:val="a5"/>
              <w:jc w:val="left"/>
              <w:rPr>
                <w:b/>
                <w:bCs/>
                <w:sz w:val="64"/>
                <w:szCs w:val="64"/>
                <w:u w:val="single"/>
              </w:rPr>
            </w:pPr>
            <w:r w:rsidRPr="00A10E56">
              <w:rPr>
                <w:b/>
                <w:bCs/>
                <w:sz w:val="64"/>
                <w:szCs w:val="64"/>
                <w:u w:val="single"/>
              </w:rPr>
              <w:t>в с.Частые</w:t>
            </w:r>
          </w:p>
        </w:tc>
        <w:tc>
          <w:tcPr>
            <w:tcW w:w="4698" w:type="dxa"/>
            <w:shd w:val="clear" w:color="auto" w:fill="auto"/>
          </w:tcPr>
          <w:p w:rsidR="00A44E77" w:rsidRPr="00A10E56" w:rsidRDefault="00A44E77" w:rsidP="00A53989">
            <w:pPr>
              <w:pStyle w:val="a5"/>
              <w:rPr>
                <w:b/>
                <w:bCs/>
                <w:sz w:val="64"/>
                <w:szCs w:val="64"/>
                <w:u w:val="single"/>
              </w:rPr>
            </w:pPr>
            <w:r w:rsidRPr="00A10E56">
              <w:rPr>
                <w:b/>
                <w:bCs/>
                <w:sz w:val="64"/>
                <w:szCs w:val="64"/>
                <w:u w:val="single"/>
              </w:rPr>
              <w:t xml:space="preserve">15 </w:t>
            </w:r>
            <w:r w:rsidRPr="00A10E56">
              <w:rPr>
                <w:b/>
                <w:bCs/>
                <w:iCs/>
                <w:sz w:val="64"/>
                <w:szCs w:val="64"/>
                <w:u w:val="single"/>
              </w:rPr>
              <w:t>час.</w:t>
            </w:r>
            <w:r w:rsidRPr="00A10E56">
              <w:rPr>
                <w:b/>
                <w:bCs/>
                <w:sz w:val="64"/>
                <w:szCs w:val="64"/>
                <w:u w:val="single"/>
              </w:rPr>
              <w:t xml:space="preserve">30 </w:t>
            </w:r>
            <w:r w:rsidRPr="00A10E56">
              <w:rPr>
                <w:b/>
                <w:bCs/>
                <w:iCs/>
                <w:sz w:val="64"/>
                <w:szCs w:val="64"/>
                <w:u w:val="single"/>
              </w:rPr>
              <w:t>мин.</w:t>
            </w:r>
          </w:p>
        </w:tc>
      </w:tr>
    </w:tbl>
    <w:p w:rsidR="00A44E77" w:rsidRDefault="00A44E77" w:rsidP="00A44E77">
      <w:pPr>
        <w:pStyle w:val="a5"/>
        <w:rPr>
          <w:sz w:val="24"/>
        </w:rPr>
      </w:pPr>
    </w:p>
    <w:p w:rsidR="00A44E77" w:rsidRPr="002E2CE9" w:rsidRDefault="00A44E77" w:rsidP="00A44E77">
      <w:pPr>
        <w:pStyle w:val="a5"/>
        <w:jc w:val="left"/>
        <w:rPr>
          <w:b/>
          <w:bCs/>
          <w:sz w:val="56"/>
          <w:szCs w:val="56"/>
        </w:rPr>
      </w:pPr>
      <w:r w:rsidRPr="002E2CE9">
        <w:rPr>
          <w:b/>
          <w:bCs/>
          <w:sz w:val="56"/>
          <w:szCs w:val="56"/>
          <w:u w:val="single"/>
        </w:rPr>
        <w:t>Утренний график движения по с. Ножовка: - без изменений</w:t>
      </w:r>
      <w:r w:rsidRPr="002E2CE9">
        <w:rPr>
          <w:b/>
          <w:bCs/>
          <w:sz w:val="56"/>
          <w:szCs w:val="56"/>
        </w:rPr>
        <w:t xml:space="preserve">  </w:t>
      </w:r>
    </w:p>
    <w:p w:rsidR="00A44E77" w:rsidRDefault="00A44E77" w:rsidP="00A44E77">
      <w:pPr>
        <w:pStyle w:val="a5"/>
        <w:jc w:val="right"/>
        <w:rPr>
          <w:i/>
          <w:iCs/>
          <w:sz w:val="48"/>
        </w:rPr>
      </w:pPr>
    </w:p>
    <w:p w:rsidR="00DC4335" w:rsidRDefault="00A44E77" w:rsidP="00A44E77">
      <w:pPr>
        <w:pStyle w:val="a5"/>
        <w:jc w:val="right"/>
      </w:pPr>
      <w:r w:rsidRPr="002E2CE9">
        <w:rPr>
          <w:i/>
          <w:iCs/>
          <w:sz w:val="36"/>
          <w:szCs w:val="36"/>
        </w:rPr>
        <w:t>Администрация Частинского МУПАП</w:t>
      </w:r>
      <w:bookmarkStart w:id="0" w:name="_GoBack"/>
      <w:bookmarkEnd w:id="0"/>
    </w:p>
    <w:sectPr w:rsidR="00DC4335" w:rsidSect="00FA1BAD">
      <w:pgSz w:w="16838" w:h="11906" w:orient="landscape" w:code="9"/>
      <w:pgMar w:top="244" w:right="340" w:bottom="442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A493C"/>
    <w:multiLevelType w:val="hybridMultilevel"/>
    <w:tmpl w:val="BE84457A"/>
    <w:lvl w:ilvl="0" w:tplc="DDC0A4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D9"/>
    <w:rsid w:val="00A44E77"/>
    <w:rsid w:val="00B930D9"/>
    <w:rsid w:val="00DC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28E91-8CC5-45C1-AD8B-C7B37445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4E77"/>
    <w:pPr>
      <w:jc w:val="center"/>
    </w:pPr>
    <w:rPr>
      <w:b/>
      <w:bCs/>
      <w:u w:val="single"/>
    </w:rPr>
  </w:style>
  <w:style w:type="character" w:customStyle="1" w:styleId="a4">
    <w:name w:val="Название Знак"/>
    <w:basedOn w:val="a0"/>
    <w:link w:val="a3"/>
    <w:rsid w:val="00A44E7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5">
    <w:name w:val="Body Text"/>
    <w:basedOn w:val="a"/>
    <w:link w:val="a6"/>
    <w:semiHidden/>
    <w:rsid w:val="00A44E77"/>
    <w:pPr>
      <w:jc w:val="center"/>
    </w:pPr>
    <w:rPr>
      <w:sz w:val="70"/>
    </w:rPr>
  </w:style>
  <w:style w:type="character" w:customStyle="1" w:styleId="a6">
    <w:name w:val="Основной текст Знак"/>
    <w:basedOn w:val="a0"/>
    <w:link w:val="a5"/>
    <w:semiHidden/>
    <w:rsid w:val="00A44E77"/>
    <w:rPr>
      <w:rFonts w:ascii="Times New Roman" w:eastAsia="Times New Roman" w:hAnsi="Times New Roman" w:cs="Times New Roman"/>
      <w:sz w:val="7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SPecialiST RePack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2016-05-30T07:07:00Z</dcterms:created>
  <dcterms:modified xsi:type="dcterms:W3CDTF">2016-05-30T07:08:00Z</dcterms:modified>
</cp:coreProperties>
</file>