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58" w:rsidRPr="001A1C58" w:rsidRDefault="001A1C58" w:rsidP="001A1C58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Верх-Рождественская сельская</w:t>
      </w:r>
    </w:p>
    <w:p w:rsidR="001A1C58" w:rsidRPr="001A1C58" w:rsidRDefault="001A1C58" w:rsidP="001A1C58">
      <w:pPr>
        <w:spacing w:after="200"/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 xml:space="preserve"> библиотека Ф.Ф. Павленкова</w:t>
      </w:r>
    </w:p>
    <w:p w:rsidR="001A1C58" w:rsidRPr="001A1C58" w:rsidRDefault="001A1C58" w:rsidP="001A1C58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</w:p>
    <w:p w:rsidR="001A1C58" w:rsidRPr="001A1C58" w:rsidRDefault="001A1C58" w:rsidP="001A1C58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A1C58">
        <w:rPr>
          <w:rFonts w:ascii="Calibri" w:eastAsia="Calibri" w:hAnsi="Calibri"/>
          <w:b/>
          <w:sz w:val="28"/>
          <w:szCs w:val="28"/>
          <w:lang w:eastAsia="en-US"/>
        </w:rPr>
        <w:t xml:space="preserve">Отчет в </w:t>
      </w:r>
      <w:proofErr w:type="spellStart"/>
      <w:r w:rsidRPr="001A1C58">
        <w:rPr>
          <w:rFonts w:ascii="Calibri" w:eastAsia="Calibri" w:hAnsi="Calibri"/>
          <w:b/>
          <w:sz w:val="28"/>
          <w:szCs w:val="28"/>
          <w:lang w:eastAsia="en-US"/>
        </w:rPr>
        <w:t>Ножовское</w:t>
      </w:r>
      <w:proofErr w:type="spellEnd"/>
      <w:r w:rsidRPr="001A1C58">
        <w:rPr>
          <w:rFonts w:ascii="Calibri" w:eastAsia="Calibri" w:hAnsi="Calibri"/>
          <w:b/>
          <w:sz w:val="28"/>
          <w:szCs w:val="28"/>
          <w:lang w:eastAsia="en-US"/>
        </w:rPr>
        <w:t xml:space="preserve"> поселение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ab/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Выставка «Наш маленький мир».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Выставка «Книга расскажет о Войне».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Выставка «Пермские писатели о Великой Отечественной войне».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Презентация «Нам Родина сказала: Продержись!».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Урок истории «Великая Отечественная война в истории моего края, моего района, моей семьи» (Дети).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- Конкурс – игра «Цветы для любимых» (Дети).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 xml:space="preserve">- Выставка «Мастера чудес» </w:t>
      </w:r>
    </w:p>
    <w:p w:rsidR="001A1C58" w:rsidRPr="001A1C58" w:rsidRDefault="001A1C58" w:rsidP="001A1C58">
      <w:pPr>
        <w:spacing w:after="200"/>
        <w:ind w:firstLine="708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Оформление:</w:t>
      </w:r>
    </w:p>
    <w:p w:rsidR="001A1C58" w:rsidRPr="001A1C58" w:rsidRDefault="001A1C58" w:rsidP="001A1C58">
      <w:pPr>
        <w:spacing w:after="200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Написаны плакаты «Не забудем подвиг великий наших дедов и наших отцов»</w:t>
      </w:r>
    </w:p>
    <w:p w:rsidR="001A1C58" w:rsidRPr="001A1C58" w:rsidRDefault="001A1C58" w:rsidP="001A1C58">
      <w:pPr>
        <w:spacing w:after="200"/>
        <w:ind w:firstLine="708"/>
        <w:rPr>
          <w:rFonts w:ascii="Calibri" w:eastAsia="Calibri" w:hAnsi="Calibri"/>
          <w:sz w:val="28"/>
          <w:szCs w:val="28"/>
          <w:lang w:eastAsia="en-US"/>
        </w:rPr>
      </w:pPr>
      <w:r w:rsidRPr="001A1C58">
        <w:rPr>
          <w:rFonts w:ascii="Calibri" w:eastAsia="Calibri" w:hAnsi="Calibri"/>
          <w:sz w:val="28"/>
          <w:szCs w:val="28"/>
          <w:lang w:eastAsia="en-US"/>
        </w:rPr>
        <w:t>2015 год – Год литературы в России.</w:t>
      </w:r>
    </w:p>
    <w:p w:rsidR="001A1C58" w:rsidRPr="001A1C58" w:rsidRDefault="001A1C58" w:rsidP="001A1C5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252" w:rsidRPr="0055104E" w:rsidRDefault="00162252" w:rsidP="0055104E"/>
    <w:sectPr w:rsidR="00162252" w:rsidRPr="0055104E" w:rsidSect="00BA75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B"/>
    <w:rsid w:val="00162252"/>
    <w:rsid w:val="001A1C58"/>
    <w:rsid w:val="00281F97"/>
    <w:rsid w:val="0055104E"/>
    <w:rsid w:val="005B73BD"/>
    <w:rsid w:val="008A621B"/>
    <w:rsid w:val="00D15635"/>
    <w:rsid w:val="00E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8CB-F051-4C26-B837-2D695A1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2015-02-24T17:13:00Z</dcterms:created>
  <dcterms:modified xsi:type="dcterms:W3CDTF">2015-03-16T17:47:00Z</dcterms:modified>
</cp:coreProperties>
</file>