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2F" w:rsidRPr="004E442F" w:rsidRDefault="004E442F" w:rsidP="004E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2F" w:rsidRDefault="004E442F" w:rsidP="004E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442F">
        <w:rPr>
          <w:rFonts w:ascii="Times New Roman" w:hAnsi="Times New Roman" w:cs="Times New Roman"/>
          <w:b/>
          <w:sz w:val="28"/>
          <w:szCs w:val="28"/>
        </w:rPr>
        <w:t>Отчёт о работе МБУ «</w:t>
      </w:r>
      <w:proofErr w:type="spellStart"/>
      <w:r w:rsidRPr="004E442F">
        <w:rPr>
          <w:rFonts w:ascii="Times New Roman" w:hAnsi="Times New Roman" w:cs="Times New Roman"/>
          <w:b/>
          <w:sz w:val="28"/>
          <w:szCs w:val="28"/>
        </w:rPr>
        <w:t>Ножовский</w:t>
      </w:r>
      <w:proofErr w:type="spellEnd"/>
      <w:r w:rsidRPr="004E442F">
        <w:rPr>
          <w:rFonts w:ascii="Times New Roman" w:hAnsi="Times New Roman" w:cs="Times New Roman"/>
          <w:b/>
          <w:sz w:val="28"/>
          <w:szCs w:val="28"/>
        </w:rPr>
        <w:t xml:space="preserve"> ДК»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42F">
        <w:rPr>
          <w:rFonts w:ascii="Times New Roman" w:hAnsi="Times New Roman" w:cs="Times New Roman"/>
          <w:b/>
          <w:sz w:val="28"/>
          <w:szCs w:val="28"/>
        </w:rPr>
        <w:t>за 1 полугодие 2018 года</w:t>
      </w:r>
    </w:p>
    <w:bookmarkEnd w:id="0"/>
    <w:p w:rsidR="004E442F" w:rsidRPr="004E442F" w:rsidRDefault="004E442F" w:rsidP="004E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2F" w:rsidRPr="004E442F" w:rsidRDefault="004E442F" w:rsidP="004E442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ДК относятся: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ДК, В-Рождественский СК. В штате 7 специалистов, из них: 4 человека специалисты творческого состава, 1 – руководитель, 1 – бухгалтер, 1 – технический персонал. (4 человека имеют среднее специальное образование, 3 из них – по специальности; 1 человек - с неполным средним образованием, 1 человек с высшим образование). </w:t>
      </w:r>
    </w:p>
    <w:p w:rsidR="004E442F" w:rsidRPr="004E442F" w:rsidRDefault="004E442F" w:rsidP="004E442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В период первого полугодия 201 года в ДК работали 12 кружков и объединений, в которых занимается 23 взрослых людей и молодёжь и 79 детей. За шесть месяцев 2018 года   было проведено 163 мероприятия и обслужено 10277 человек, из них: 3010 – участники мероприятий, 7267 – зрители.</w:t>
      </w:r>
    </w:p>
    <w:p w:rsidR="004E442F" w:rsidRDefault="004E442F" w:rsidP="004E442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Дом культуры сотрудничает с Администрацией поселения, библиотеками и образовательными учреждениями поселения, совместно проводятся мероприятия с сельхозпредприятием «НИВА», также налаживаются творческие контакты с коллективами Частинского района. Традиционные массовые гуляния и праздники для детей проходят при участии практически всех организаций Ножовского поселения.</w:t>
      </w:r>
    </w:p>
    <w:p w:rsidR="004E442F" w:rsidRPr="004E442F" w:rsidRDefault="004E442F" w:rsidP="004E442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E442F" w:rsidRPr="004E442F" w:rsidRDefault="004E442F" w:rsidP="004E442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42F">
        <w:rPr>
          <w:rFonts w:ascii="Times New Roman" w:hAnsi="Times New Roman"/>
          <w:b/>
          <w:sz w:val="28"/>
          <w:szCs w:val="28"/>
        </w:rPr>
        <w:t>КЛУБНЫЕ ФОРМИРОВАНИЯ.</w:t>
      </w:r>
    </w:p>
    <w:p w:rsidR="004E442F" w:rsidRPr="004E442F" w:rsidRDefault="004E442F" w:rsidP="004E442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42F">
        <w:rPr>
          <w:rFonts w:ascii="Times New Roman" w:hAnsi="Times New Roman"/>
          <w:b/>
          <w:sz w:val="28"/>
          <w:szCs w:val="28"/>
        </w:rPr>
        <w:t>(объединения, кружки)</w:t>
      </w:r>
    </w:p>
    <w:p w:rsidR="004E442F" w:rsidRPr="004E442F" w:rsidRDefault="004E442F" w:rsidP="004E442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"/>
        <w:gridCol w:w="5064"/>
        <w:gridCol w:w="851"/>
        <w:gridCol w:w="850"/>
        <w:gridCol w:w="2268"/>
      </w:tblGrid>
      <w:tr w:rsidR="004E442F" w:rsidRPr="004E442F" w:rsidTr="004E442F">
        <w:trPr>
          <w:trHeight w:val="291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5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4E442F" w:rsidRPr="004E442F" w:rsidTr="004E442F">
        <w:trPr>
          <w:trHeight w:val="147"/>
        </w:trPr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2F" w:rsidRPr="004E442F" w:rsidTr="004E442F">
        <w:trPr>
          <w:trHeight w:val="27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Хор ветеранов «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Рябинушки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Г.В.Дурышева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Танцевальный коллектив «Стрит Арт»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Г.В.Дурышева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Танцевальный коллектив «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Пинк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Скай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Дурышева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Солисты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Дурышева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Танцевальный «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Ж.М. Кузнецова</w:t>
            </w:r>
          </w:p>
        </w:tc>
      </w:tr>
      <w:tr w:rsidR="004E442F" w:rsidRPr="004E442F" w:rsidTr="004E442F">
        <w:trPr>
          <w:trHeight w:val="27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Танцевальный «Акварель»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Ж.М. Кузнецова</w:t>
            </w:r>
          </w:p>
        </w:tc>
      </w:tr>
      <w:tr w:rsidR="004E442F" w:rsidRPr="004E442F" w:rsidTr="004E442F">
        <w:trPr>
          <w:trHeight w:val="27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Танцевальный В-Рождество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Ю.В.Петухова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442F" w:rsidRPr="004E442F" w:rsidTr="004E442F">
        <w:trPr>
          <w:trHeight w:val="27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Танцевальный В-Рождество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Ю.В.Петухова</w:t>
            </w:r>
            <w:proofErr w:type="spellEnd"/>
          </w:p>
        </w:tc>
      </w:tr>
      <w:tr w:rsidR="004E442F" w:rsidRPr="004E442F" w:rsidTr="004E442F">
        <w:trPr>
          <w:trHeight w:val="55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Вокальный ансамбль «Околица» </w:t>
            </w:r>
          </w:p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В-Рождество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Козюкова</w:t>
            </w:r>
            <w:proofErr w:type="spellEnd"/>
          </w:p>
        </w:tc>
      </w:tr>
      <w:tr w:rsidR="004E442F" w:rsidRPr="004E442F" w:rsidTr="004E442F">
        <w:trPr>
          <w:trHeight w:val="291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Клуб по интересам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Т.А.Козюкова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Мастерская «Умелые ручки»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Козюкова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Вокальная группа «Лучшие друзья»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Дурышева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3/23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9/79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42F" w:rsidRPr="004E442F" w:rsidRDefault="004E442F" w:rsidP="004E442F">
      <w:pPr>
        <w:pStyle w:val="a6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E442F" w:rsidRDefault="004E442F" w:rsidP="004E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42F" w:rsidRDefault="004E442F" w:rsidP="004E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42F" w:rsidRPr="004E442F" w:rsidRDefault="004E442F" w:rsidP="004E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4E442F">
        <w:rPr>
          <w:rFonts w:ascii="Times New Roman" w:hAnsi="Times New Roman"/>
          <w:b/>
          <w:sz w:val="28"/>
          <w:szCs w:val="28"/>
        </w:rPr>
        <w:t>КУЛЬТУРНО – ДОСУГОВАЯ РАБОТА.</w:t>
      </w:r>
    </w:p>
    <w:p w:rsidR="004E442F" w:rsidRPr="004E442F" w:rsidRDefault="004E442F" w:rsidP="004E442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67"/>
        <w:gridCol w:w="956"/>
        <w:gridCol w:w="852"/>
        <w:gridCol w:w="993"/>
        <w:gridCol w:w="852"/>
        <w:gridCol w:w="851"/>
        <w:gridCol w:w="709"/>
        <w:gridCol w:w="709"/>
        <w:gridCol w:w="851"/>
        <w:gridCol w:w="852"/>
        <w:gridCol w:w="708"/>
      </w:tblGrid>
      <w:tr w:rsidR="004E442F" w:rsidRPr="004E442F" w:rsidTr="004E442F">
        <w:trPr>
          <w:trHeight w:val="539"/>
        </w:trPr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платные мероприятия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Всего дискотек</w:t>
            </w:r>
          </w:p>
        </w:tc>
      </w:tr>
      <w:tr w:rsidR="004E442F" w:rsidRPr="004E442F" w:rsidTr="004E442F">
        <w:trPr>
          <w:trHeight w:val="144"/>
        </w:trPr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. для </w:t>
            </w:r>
            <w:proofErr w:type="spellStart"/>
            <w:proofErr w:type="gramStart"/>
            <w:r w:rsidRPr="004E442F">
              <w:rPr>
                <w:rFonts w:ascii="Times New Roman" w:hAnsi="Times New Roman"/>
                <w:sz w:val="28"/>
                <w:szCs w:val="28"/>
              </w:rPr>
              <w:t>взр.нас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4E442F">
              <w:rPr>
                <w:rFonts w:ascii="Times New Roman" w:hAnsi="Times New Roman"/>
                <w:sz w:val="28"/>
                <w:szCs w:val="28"/>
              </w:rPr>
              <w:t>пен.)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. для детей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для молод.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. для детей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для молод.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. для детей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для молод.</w:t>
            </w:r>
          </w:p>
        </w:tc>
      </w:tr>
      <w:tr w:rsidR="004E442F" w:rsidRPr="004E442F" w:rsidTr="004E442F">
        <w:trPr>
          <w:trHeight w:val="823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Число мероприятий за отчёт. Пер.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163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4E442F" w:rsidRPr="004E442F" w:rsidTr="004E442F">
        <w:trPr>
          <w:trHeight w:val="823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Число посетителей человек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7267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3078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2734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1455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639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452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614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184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430</w:t>
            </w:r>
          </w:p>
        </w:tc>
      </w:tr>
      <w:tr w:rsidR="004E442F" w:rsidRPr="004E442F" w:rsidTr="004E442F">
        <w:trPr>
          <w:trHeight w:val="838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3010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1558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980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472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42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4E442F" w:rsidRPr="004E442F" w:rsidRDefault="004E442F" w:rsidP="004E44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442F" w:rsidRPr="004E442F" w:rsidRDefault="004E442F" w:rsidP="004E442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42F" w:rsidRPr="004E442F" w:rsidRDefault="004E442F" w:rsidP="004E442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E442F">
        <w:rPr>
          <w:rFonts w:ascii="Times New Roman" w:hAnsi="Times New Roman"/>
          <w:b/>
          <w:sz w:val="28"/>
          <w:szCs w:val="28"/>
        </w:rPr>
        <w:t>Аналитическая справка по основным направлениям работы.</w:t>
      </w:r>
    </w:p>
    <w:p w:rsidR="004E442F" w:rsidRPr="004E442F" w:rsidRDefault="004E442F" w:rsidP="004E4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E442F">
        <w:rPr>
          <w:rFonts w:ascii="Times New Roman" w:eastAsia="Times New Roman" w:hAnsi="Times New Roman" w:cs="Times New Roman"/>
          <w:sz w:val="28"/>
          <w:szCs w:val="28"/>
        </w:rPr>
        <w:t>Как прежде, основными целями и задачами Дома культуры является приобщение населения к культурным ценностям, вовлечение молодежи в активную социально-политическую и культурную жизнь села и района; экологическое воспитание, организация и проведение мероприятий по патриотическому воспитанию, также активно развивается направление по привлечению волонтеров.</w:t>
      </w:r>
    </w:p>
    <w:p w:rsidR="004E442F" w:rsidRPr="004E442F" w:rsidRDefault="004E442F" w:rsidP="004E4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В Ножовском поселении проведены большие традиционные праздники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праздники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: «Проводы русской зимы», День деревни Поздышки, День Семьи, Любви и Верности, День села «Петровские гуляния», День села Верх-Рождество, День молодежи. К каждому календарному празднику приурочены концертные программы с участием коллективов художественной самодеятельности, для детей проведены тематические развлекательные и интеллектуальные программы. В июне активно велась работа совместно с детскими летними площадками и профильным лагерем для подростков. </w:t>
      </w:r>
    </w:p>
    <w:p w:rsidR="004E442F" w:rsidRPr="004E442F" w:rsidRDefault="004E442F" w:rsidP="004E442F">
      <w:pPr>
        <w:pStyle w:val="a6"/>
        <w:tabs>
          <w:tab w:val="left" w:pos="106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E442F">
        <w:rPr>
          <w:rFonts w:ascii="Times New Roman" w:hAnsi="Times New Roman"/>
          <w:b/>
          <w:sz w:val="28"/>
          <w:szCs w:val="28"/>
        </w:rPr>
        <w:t>Мероприятия в рамках работы по сохранению традиций и патриотическому воспитанию граждан РФ</w:t>
      </w:r>
    </w:p>
    <w:p w:rsidR="004E442F" w:rsidRPr="004E442F" w:rsidRDefault="004E442F" w:rsidP="004E4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2F">
        <w:rPr>
          <w:rFonts w:ascii="Times New Roman" w:eastAsia="Times New Roman" w:hAnsi="Times New Roman" w:cs="Times New Roman"/>
          <w:sz w:val="28"/>
          <w:szCs w:val="28"/>
        </w:rPr>
        <w:t xml:space="preserve">По сохранению традиций народной культуры проведено 6 мероприятий с охватом 336 человека, участников 68 человек. В данном направлении проведены следующие мероприятия: «Русские забавы», «Рождественские встречи», «Прощание с масленицей», «Проводы Зимы», «Колядки». </w:t>
      </w:r>
    </w:p>
    <w:p w:rsidR="004E442F" w:rsidRPr="004E442F" w:rsidRDefault="004E442F" w:rsidP="004E442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lastRenderedPageBreak/>
        <w:t xml:space="preserve">Для разных возрастных категорий населения проведены спортивные мероприятия: «Рождественская лыжня», «Закрытие лыжного сезона», «Веселые старты», Теннисные турниры для детей и подростков, Районный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для подростков и молодежи «Служить России».</w:t>
      </w:r>
    </w:p>
    <w:p w:rsidR="004E442F" w:rsidRPr="004E442F" w:rsidRDefault="004E442F" w:rsidP="004E442F">
      <w:pPr>
        <w:pStyle w:val="a6"/>
        <w:tabs>
          <w:tab w:val="left" w:pos="106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E442F">
        <w:rPr>
          <w:rFonts w:ascii="Times New Roman" w:hAnsi="Times New Roman"/>
          <w:b/>
          <w:sz w:val="28"/>
          <w:szCs w:val="28"/>
        </w:rPr>
        <w:t>Мероприятия по работе с детьми</w:t>
      </w:r>
    </w:p>
    <w:p w:rsidR="004E442F" w:rsidRPr="004E442F" w:rsidRDefault="004E442F" w:rsidP="004E442F">
      <w:pPr>
        <w:pStyle w:val="a6"/>
        <w:tabs>
          <w:tab w:val="left" w:pos="106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42F">
        <w:rPr>
          <w:rFonts w:ascii="Times New Roman" w:hAnsi="Times New Roman"/>
          <w:sz w:val="28"/>
          <w:szCs w:val="28"/>
        </w:rPr>
        <w:t xml:space="preserve">Самые запоминающими мероприятиями для детей стали </w:t>
      </w:r>
      <w:proofErr w:type="spellStart"/>
      <w:r w:rsidRPr="004E442F">
        <w:rPr>
          <w:rFonts w:ascii="Times New Roman" w:hAnsi="Times New Roman"/>
          <w:sz w:val="28"/>
          <w:szCs w:val="28"/>
        </w:rPr>
        <w:t>мульт</w:t>
      </w:r>
      <w:proofErr w:type="spellEnd"/>
      <w:r w:rsidRPr="004E442F">
        <w:rPr>
          <w:rFonts w:ascii="Times New Roman" w:hAnsi="Times New Roman"/>
          <w:sz w:val="28"/>
          <w:szCs w:val="28"/>
        </w:rPr>
        <w:t xml:space="preserve">-показы, ребята с удовольствием смотрят мультики на большом экране, 3Д фильмы, дискотеки, цирковые представления, спортивные игры турниры по настольным играм шашки, шахматы. Были организованы мероприятия на открытом воздухе. </w:t>
      </w:r>
    </w:p>
    <w:p w:rsidR="004E442F" w:rsidRPr="004E442F" w:rsidRDefault="004E442F" w:rsidP="004E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К разным календарным праздникам были организованы мастер-классы для детей и выставки для родителей.</w:t>
      </w:r>
    </w:p>
    <w:p w:rsidR="004E442F" w:rsidRPr="004E442F" w:rsidRDefault="004E442F" w:rsidP="004E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 xml:space="preserve">Для социально-незащищенной категории населения </w:t>
      </w:r>
      <w:r w:rsidRPr="004E442F">
        <w:rPr>
          <w:rFonts w:ascii="Times New Roman" w:hAnsi="Times New Roman" w:cs="Times New Roman"/>
          <w:sz w:val="28"/>
          <w:szCs w:val="28"/>
        </w:rPr>
        <w:t>(инвалиды, одинокие, неполные семьи, сироты и др.) и д</w:t>
      </w:r>
      <w:r w:rsidRPr="004E442F">
        <w:rPr>
          <w:rFonts w:ascii="Times New Roman" w:hAnsi="Times New Roman" w:cs="Times New Roman"/>
          <w:b/>
          <w:sz w:val="28"/>
          <w:szCs w:val="28"/>
        </w:rPr>
        <w:t xml:space="preserve">ля людей пожилого возраста </w:t>
      </w:r>
      <w:r w:rsidRPr="004E442F">
        <w:rPr>
          <w:rFonts w:ascii="Times New Roman" w:hAnsi="Times New Roman" w:cs="Times New Roman"/>
          <w:sz w:val="28"/>
          <w:szCs w:val="28"/>
        </w:rPr>
        <w:t>проводились концерты, развлекательные программы, посиделки, акции, «Стена памяти», Вальс Победы, Встречи поколений, Митинг Памяти и скорби. Все мероприятия проводились с участием людей пожилого возраста, детей и подростков.</w:t>
      </w:r>
    </w:p>
    <w:p w:rsidR="004E442F" w:rsidRPr="004E442F" w:rsidRDefault="004E442F" w:rsidP="004E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В рамках мероприятий </w:t>
      </w:r>
      <w:r w:rsidRPr="004E442F">
        <w:rPr>
          <w:rFonts w:ascii="Times New Roman" w:hAnsi="Times New Roman" w:cs="Times New Roman"/>
          <w:b/>
          <w:sz w:val="28"/>
          <w:szCs w:val="28"/>
        </w:rPr>
        <w:t>по патриотическому воспитанию</w:t>
      </w:r>
      <w:r w:rsidRPr="004E442F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Pr="004E442F">
        <w:rPr>
          <w:rFonts w:ascii="Times New Roman" w:hAnsi="Times New Roman" w:cs="Times New Roman"/>
          <w:b/>
          <w:sz w:val="28"/>
          <w:szCs w:val="28"/>
        </w:rPr>
        <w:t>концерты</w:t>
      </w:r>
      <w:r w:rsidRPr="004E442F">
        <w:rPr>
          <w:rFonts w:ascii="Times New Roman" w:hAnsi="Times New Roman" w:cs="Times New Roman"/>
          <w:sz w:val="28"/>
          <w:szCs w:val="28"/>
        </w:rPr>
        <w:t xml:space="preserve">, </w:t>
      </w:r>
      <w:r w:rsidRPr="004E442F">
        <w:rPr>
          <w:rFonts w:ascii="Times New Roman" w:hAnsi="Times New Roman" w:cs="Times New Roman"/>
          <w:b/>
          <w:sz w:val="28"/>
          <w:szCs w:val="28"/>
        </w:rPr>
        <w:t>митинг</w:t>
      </w:r>
      <w:r w:rsidRPr="004E442F">
        <w:rPr>
          <w:rFonts w:ascii="Times New Roman" w:hAnsi="Times New Roman" w:cs="Times New Roman"/>
          <w:sz w:val="28"/>
          <w:szCs w:val="28"/>
        </w:rPr>
        <w:t xml:space="preserve"> Памяти и скорби, </w:t>
      </w:r>
      <w:r w:rsidRPr="004E442F">
        <w:rPr>
          <w:rFonts w:ascii="Times New Roman" w:hAnsi="Times New Roman" w:cs="Times New Roman"/>
          <w:b/>
          <w:sz w:val="28"/>
          <w:szCs w:val="28"/>
        </w:rPr>
        <w:t>встреча</w:t>
      </w:r>
      <w:r w:rsidRPr="004E442F">
        <w:rPr>
          <w:rFonts w:ascii="Times New Roman" w:hAnsi="Times New Roman" w:cs="Times New Roman"/>
          <w:sz w:val="28"/>
          <w:szCs w:val="28"/>
        </w:rPr>
        <w:t xml:space="preserve"> поколений (в ней рассказывали ветераны и люди пожилого возраста о своей жизни в детском возрасте, о войне, послевоенном времени), </w:t>
      </w:r>
      <w:r w:rsidRPr="004E442F">
        <w:rPr>
          <w:rFonts w:ascii="Times New Roman" w:hAnsi="Times New Roman" w:cs="Times New Roman"/>
          <w:b/>
          <w:sz w:val="28"/>
          <w:szCs w:val="28"/>
        </w:rPr>
        <w:t>акция</w:t>
      </w:r>
      <w:r w:rsidRPr="004E442F">
        <w:rPr>
          <w:rFonts w:ascii="Times New Roman" w:hAnsi="Times New Roman" w:cs="Times New Roman"/>
          <w:sz w:val="28"/>
          <w:szCs w:val="28"/>
        </w:rPr>
        <w:t xml:space="preserve"> «Деда, прадеда помним и чтим».</w:t>
      </w:r>
    </w:p>
    <w:p w:rsidR="004E442F" w:rsidRPr="004E442F" w:rsidRDefault="004E442F" w:rsidP="004E442F">
      <w:pPr>
        <w:pStyle w:val="a6"/>
        <w:tabs>
          <w:tab w:val="left" w:pos="106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E442F">
        <w:rPr>
          <w:rFonts w:ascii="Times New Roman" w:hAnsi="Times New Roman"/>
          <w:b/>
          <w:sz w:val="28"/>
          <w:szCs w:val="28"/>
        </w:rPr>
        <w:t>Мероприятия по пропаганде здорового образа жизни</w:t>
      </w:r>
    </w:p>
    <w:p w:rsidR="004E442F" w:rsidRPr="004E442F" w:rsidRDefault="004E442F" w:rsidP="004E4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2F">
        <w:rPr>
          <w:rFonts w:ascii="Times New Roman" w:eastAsia="Times New Roman" w:hAnsi="Times New Roman" w:cs="Times New Roman"/>
          <w:sz w:val="28"/>
          <w:szCs w:val="28"/>
        </w:rPr>
        <w:t>В данном направлении проведено несколько мероприятий из цикла «Все это называется природой»». Было привлечено и задействовано более 100 ребят.</w:t>
      </w:r>
    </w:p>
    <w:p w:rsidR="004E442F" w:rsidRPr="004E442F" w:rsidRDefault="004E442F" w:rsidP="004E4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442F">
        <w:rPr>
          <w:rFonts w:ascii="Times New Roman" w:eastAsia="Times New Roman" w:hAnsi="Times New Roman" w:cs="Times New Roman"/>
          <w:sz w:val="28"/>
          <w:szCs w:val="28"/>
        </w:rPr>
        <w:t xml:space="preserve">По традиции, совместно с образовательными учреждениями был проведен «День здоровья», где дети могли показать свои силы, знания. Было организовано несколько площадок: музыкальные, танцевальные, игровые, спортивные.  </w:t>
      </w:r>
    </w:p>
    <w:p w:rsidR="004E442F" w:rsidRPr="004E442F" w:rsidRDefault="004E442F" w:rsidP="004E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        Принимали участие в спортивных мероприятиях района, (волейбол, теннис) ездили в другие поселения. </w:t>
      </w:r>
    </w:p>
    <w:p w:rsidR="004E442F" w:rsidRPr="004E442F" w:rsidRDefault="004E442F" w:rsidP="004E442F">
      <w:pPr>
        <w:pStyle w:val="a6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E442F">
        <w:rPr>
          <w:rFonts w:ascii="Times New Roman" w:hAnsi="Times New Roman"/>
          <w:sz w:val="28"/>
          <w:szCs w:val="28"/>
        </w:rPr>
        <w:t xml:space="preserve">        Для молодежи были проведены различные тематические программы, дискотеки, турниры по настольным играм, спортивные соревнования, конкурсы, акции. </w:t>
      </w:r>
    </w:p>
    <w:p w:rsidR="004E442F" w:rsidRPr="004E442F" w:rsidRDefault="004E442F" w:rsidP="004E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Опираясь на количественные данные, можно утверждать, что за первое полугодие 2018 года учреждения культуры Ножовского поселения выполнили муниципальный </w:t>
      </w:r>
      <w:proofErr w:type="gramStart"/>
      <w:r w:rsidRPr="004E442F">
        <w:rPr>
          <w:rFonts w:ascii="Times New Roman" w:hAnsi="Times New Roman" w:cs="Times New Roman"/>
          <w:sz w:val="28"/>
          <w:szCs w:val="28"/>
        </w:rPr>
        <w:t>заказ  по</w:t>
      </w:r>
      <w:proofErr w:type="gramEnd"/>
      <w:r w:rsidRPr="004E442F">
        <w:rPr>
          <w:rFonts w:ascii="Times New Roman" w:hAnsi="Times New Roman" w:cs="Times New Roman"/>
          <w:sz w:val="28"/>
          <w:szCs w:val="28"/>
        </w:rPr>
        <w:t xml:space="preserve"> количеству мероприятий и посещаемости в полном объеме.</w:t>
      </w:r>
    </w:p>
    <w:p w:rsidR="004E442F" w:rsidRPr="004E442F" w:rsidRDefault="004E442F" w:rsidP="004E442F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42F" w:rsidRDefault="004E442F" w:rsidP="004E442F">
      <w:pPr>
        <w:pStyle w:val="a6"/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E442F" w:rsidRDefault="004E442F" w:rsidP="004E442F">
      <w:pPr>
        <w:pStyle w:val="a6"/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E442F" w:rsidRDefault="004E442F" w:rsidP="004E442F">
      <w:pPr>
        <w:pStyle w:val="a6"/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E442F" w:rsidRDefault="004E442F" w:rsidP="004E442F">
      <w:pPr>
        <w:pStyle w:val="a6"/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E442F" w:rsidRDefault="004E442F" w:rsidP="004E442F">
      <w:pPr>
        <w:pStyle w:val="a6"/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E442F" w:rsidRDefault="004E442F" w:rsidP="004E442F">
      <w:pPr>
        <w:pStyle w:val="a6"/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E442F" w:rsidRDefault="004E442F" w:rsidP="004E442F">
      <w:pPr>
        <w:pStyle w:val="a6"/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E442F" w:rsidRPr="004E442F" w:rsidRDefault="004E442F" w:rsidP="004E442F">
      <w:pPr>
        <w:pStyle w:val="a6"/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  <w:r w:rsidRPr="004E442F">
        <w:rPr>
          <w:rFonts w:ascii="Times New Roman" w:hAnsi="Times New Roman"/>
          <w:b/>
          <w:sz w:val="28"/>
          <w:szCs w:val="28"/>
        </w:rPr>
        <w:tab/>
      </w:r>
      <w:r w:rsidRPr="004E442F">
        <w:rPr>
          <w:rFonts w:ascii="Times New Roman" w:hAnsi="Times New Roman"/>
          <w:b/>
          <w:sz w:val="28"/>
          <w:szCs w:val="28"/>
        </w:rPr>
        <w:tab/>
      </w:r>
      <w:r w:rsidRPr="004E442F">
        <w:rPr>
          <w:rFonts w:ascii="Times New Roman" w:hAnsi="Times New Roman"/>
          <w:b/>
          <w:sz w:val="28"/>
          <w:szCs w:val="28"/>
        </w:rPr>
        <w:tab/>
      </w:r>
      <w:r w:rsidRPr="004E442F">
        <w:rPr>
          <w:rFonts w:ascii="Times New Roman" w:hAnsi="Times New Roman"/>
          <w:b/>
          <w:sz w:val="28"/>
          <w:szCs w:val="28"/>
        </w:rPr>
        <w:tab/>
      </w:r>
    </w:p>
    <w:p w:rsidR="004E442F" w:rsidRPr="004E442F" w:rsidRDefault="004E442F" w:rsidP="004E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                                                             </w:t>
      </w:r>
    </w:p>
    <w:p w:rsidR="004E442F" w:rsidRPr="004E442F" w:rsidRDefault="004E442F" w:rsidP="004E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Глава Ножовского сельского поселения</w:t>
      </w:r>
    </w:p>
    <w:p w:rsidR="004E442F" w:rsidRPr="004E442F" w:rsidRDefault="004E442F" w:rsidP="004E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_______________ Г.В.Пахольченко</w:t>
      </w:r>
    </w:p>
    <w:p w:rsidR="004E442F" w:rsidRPr="004E442F" w:rsidRDefault="004E442F" w:rsidP="004E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«_____»_______________ 2018 г.</w:t>
      </w:r>
    </w:p>
    <w:p w:rsidR="004E442F" w:rsidRPr="004E442F" w:rsidRDefault="004E442F" w:rsidP="004E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42F" w:rsidRPr="004E442F" w:rsidRDefault="004E442F" w:rsidP="004E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ОТЧЁТ</w:t>
      </w:r>
    </w:p>
    <w:p w:rsidR="004E442F" w:rsidRPr="004E442F" w:rsidRDefault="004E442F" w:rsidP="004E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Дом культуры</w:t>
      </w:r>
    </w:p>
    <w:p w:rsidR="004E442F" w:rsidRPr="004E442F" w:rsidRDefault="004E442F" w:rsidP="004E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за 1 полугодие 2018 год.</w:t>
      </w:r>
    </w:p>
    <w:p w:rsidR="004E442F" w:rsidRPr="004E442F" w:rsidRDefault="004E442F" w:rsidP="004E442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2F" w:rsidRPr="004E442F" w:rsidRDefault="004E442F" w:rsidP="004E442F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42F">
        <w:rPr>
          <w:rFonts w:ascii="Times New Roman" w:hAnsi="Times New Roman"/>
          <w:sz w:val="28"/>
          <w:szCs w:val="28"/>
        </w:rPr>
        <w:t>КЛУБНЫЕ ФОРМИРОВАНИЯ.</w:t>
      </w:r>
    </w:p>
    <w:p w:rsidR="004E442F" w:rsidRPr="004E442F" w:rsidRDefault="004E442F" w:rsidP="004E442F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42F">
        <w:rPr>
          <w:rFonts w:ascii="Times New Roman" w:hAnsi="Times New Roman"/>
          <w:sz w:val="28"/>
          <w:szCs w:val="28"/>
        </w:rPr>
        <w:t>(объединения, кружки)</w:t>
      </w:r>
    </w:p>
    <w:p w:rsidR="004E442F" w:rsidRPr="004E442F" w:rsidRDefault="004E442F" w:rsidP="004E442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2"/>
        <w:gridCol w:w="991"/>
        <w:gridCol w:w="992"/>
        <w:gridCol w:w="2033"/>
      </w:tblGrid>
      <w:tr w:rsidR="004E442F" w:rsidRPr="004E442F" w:rsidTr="004E442F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№/п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4E442F" w:rsidRPr="004E442F" w:rsidTr="004E442F">
        <w:trPr>
          <w:trHeight w:val="14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2F" w:rsidRPr="004E442F" w:rsidTr="004E442F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Хор ветеранов «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Рябинушки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Г.В.Дурышева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Танцевальный коллектив «Стрит Арт»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Г.В.Дурышева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Танцевальный коллектив «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Пинк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Скай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Дурышева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Солисты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Дурышева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Танцевальный «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Ж.М. Кузнецова</w:t>
            </w:r>
          </w:p>
        </w:tc>
      </w:tr>
      <w:tr w:rsidR="004E442F" w:rsidRPr="004E442F" w:rsidTr="004E442F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Танцевальный «Акварель»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Ж.М. Кузнецова</w:t>
            </w:r>
          </w:p>
        </w:tc>
      </w:tr>
      <w:tr w:rsidR="004E442F" w:rsidRPr="004E442F" w:rsidTr="004E442F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Танцевальный В-Рождество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Ю.В.Петухова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442F" w:rsidRPr="004E442F" w:rsidTr="004E442F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Танцевальный В-Рождество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Ю.В.Петухова</w:t>
            </w:r>
            <w:proofErr w:type="spellEnd"/>
          </w:p>
        </w:tc>
      </w:tr>
      <w:tr w:rsidR="004E442F" w:rsidRPr="004E442F" w:rsidTr="004E442F">
        <w:trPr>
          <w:trHeight w:val="5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Вокальный ансамбль «Околица» </w:t>
            </w:r>
          </w:p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В-Рождество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Козюкова</w:t>
            </w:r>
            <w:proofErr w:type="spellEnd"/>
          </w:p>
        </w:tc>
      </w:tr>
      <w:tr w:rsidR="004E442F" w:rsidRPr="004E442F" w:rsidTr="004E442F">
        <w:trPr>
          <w:trHeight w:val="2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Клуб по интересам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Т.А.Козюкова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Мастерская «Умелые ручки»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Козюкова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Вокальная группа «Лучшие друзья»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Дурышева</w:t>
            </w:r>
            <w:proofErr w:type="spellEnd"/>
          </w:p>
        </w:tc>
      </w:tr>
      <w:tr w:rsidR="004E442F" w:rsidRPr="004E442F" w:rsidTr="004E442F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3/23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9/79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42F" w:rsidRPr="004E442F" w:rsidRDefault="004E442F" w:rsidP="004E442F">
      <w:pPr>
        <w:pStyle w:val="a6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4E442F" w:rsidRPr="004E442F" w:rsidRDefault="004E442F" w:rsidP="004E442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2F" w:rsidRPr="004E442F" w:rsidRDefault="004E442F" w:rsidP="004E44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2F" w:rsidRDefault="004E442F" w:rsidP="004E442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2F" w:rsidRDefault="004E442F" w:rsidP="004E442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2F" w:rsidRPr="004E442F" w:rsidRDefault="004E442F" w:rsidP="004E442F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4E442F">
        <w:rPr>
          <w:rFonts w:ascii="Times New Roman" w:hAnsi="Times New Roman"/>
          <w:sz w:val="28"/>
          <w:szCs w:val="28"/>
        </w:rPr>
        <w:t>КУЛЬТУРНО – ДОСУГОВАЯ РАБОТА.</w:t>
      </w:r>
    </w:p>
    <w:p w:rsidR="004E442F" w:rsidRPr="004E442F" w:rsidRDefault="004E442F" w:rsidP="004E442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5"/>
        <w:gridCol w:w="776"/>
        <w:gridCol w:w="767"/>
        <w:gridCol w:w="769"/>
        <w:gridCol w:w="769"/>
        <w:gridCol w:w="769"/>
        <w:gridCol w:w="768"/>
        <w:gridCol w:w="769"/>
        <w:gridCol w:w="897"/>
        <w:gridCol w:w="768"/>
        <w:gridCol w:w="769"/>
        <w:gridCol w:w="769"/>
      </w:tblGrid>
      <w:tr w:rsidR="004E442F" w:rsidRPr="004E442F" w:rsidTr="004E442F">
        <w:trPr>
          <w:trHeight w:val="546"/>
        </w:trPr>
        <w:tc>
          <w:tcPr>
            <w:tcW w:w="1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платные мероприятия</w:t>
            </w:r>
          </w:p>
        </w:tc>
        <w:tc>
          <w:tcPr>
            <w:tcW w:w="23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Всего дискотек</w:t>
            </w:r>
          </w:p>
        </w:tc>
      </w:tr>
      <w:tr w:rsidR="004E442F" w:rsidRPr="004E442F" w:rsidTr="004E442F">
        <w:trPr>
          <w:trHeight w:val="146"/>
        </w:trPr>
        <w:tc>
          <w:tcPr>
            <w:tcW w:w="1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. для </w:t>
            </w:r>
            <w:proofErr w:type="spellStart"/>
            <w:proofErr w:type="gramStart"/>
            <w:r w:rsidRPr="004E442F">
              <w:rPr>
                <w:rFonts w:ascii="Times New Roman" w:hAnsi="Times New Roman"/>
                <w:sz w:val="28"/>
                <w:szCs w:val="28"/>
              </w:rPr>
              <w:t>взр.нас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4E442F">
              <w:rPr>
                <w:rFonts w:ascii="Times New Roman" w:hAnsi="Times New Roman"/>
                <w:sz w:val="28"/>
                <w:szCs w:val="28"/>
              </w:rPr>
              <w:t>пен.)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. для детей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для молод.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. для </w:t>
            </w:r>
            <w:proofErr w:type="spellStart"/>
            <w:proofErr w:type="gramStart"/>
            <w:r w:rsidRPr="004E442F">
              <w:rPr>
                <w:rFonts w:ascii="Times New Roman" w:hAnsi="Times New Roman"/>
                <w:sz w:val="28"/>
                <w:szCs w:val="28"/>
              </w:rPr>
              <w:t>взр.нас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4E442F">
              <w:rPr>
                <w:rFonts w:ascii="Times New Roman" w:hAnsi="Times New Roman"/>
                <w:sz w:val="28"/>
                <w:szCs w:val="28"/>
              </w:rPr>
              <w:t>пен.)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. для детей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для молод.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. для детей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для молод.</w:t>
            </w:r>
          </w:p>
        </w:tc>
      </w:tr>
      <w:tr w:rsidR="004E442F" w:rsidRPr="004E442F" w:rsidTr="004E442F">
        <w:trPr>
          <w:trHeight w:val="83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Число мероприятий за отчёт. Пер.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E442F" w:rsidRPr="004E442F" w:rsidTr="004E442F">
        <w:trPr>
          <w:trHeight w:val="83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Число посетителей человек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3962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2223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1323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E442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E442F">
              <w:rPr>
                <w:rFonts w:ascii="Times New Roman" w:hAnsi="Times New Roman"/>
                <w:sz w:val="28"/>
                <w:szCs w:val="28"/>
              </w:rPr>
              <w:t>0</w:t>
            </w: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E442F">
              <w:rPr>
                <w:rFonts w:ascii="Times New Roman" w:hAnsi="Times New Roman"/>
                <w:sz w:val="28"/>
                <w:szCs w:val="28"/>
              </w:rPr>
              <w:t>2</w:t>
            </w: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E442F" w:rsidRPr="004E442F" w:rsidTr="004E442F">
        <w:trPr>
          <w:trHeight w:val="849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4E442F" w:rsidRPr="004E442F" w:rsidRDefault="004E442F" w:rsidP="004E442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E442F" w:rsidRPr="004E442F" w:rsidRDefault="004E442F" w:rsidP="004E442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2F" w:rsidRPr="004E442F" w:rsidRDefault="004E442F" w:rsidP="004E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3.</w:t>
      </w:r>
      <w:r w:rsidRPr="004E442F">
        <w:rPr>
          <w:rFonts w:ascii="Times New Roman" w:hAnsi="Times New Roman"/>
          <w:sz w:val="28"/>
          <w:szCs w:val="28"/>
        </w:rPr>
        <w:t>НАЗВАНИЯ МЕРОПРИЯТИЙ.</w:t>
      </w:r>
    </w:p>
    <w:p w:rsidR="004E442F" w:rsidRPr="004E442F" w:rsidRDefault="004E442F" w:rsidP="004E442F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42F">
        <w:rPr>
          <w:rFonts w:ascii="Times New Roman" w:hAnsi="Times New Roman"/>
          <w:sz w:val="28"/>
          <w:szCs w:val="28"/>
        </w:rPr>
        <w:t>(за отчётный период)</w:t>
      </w:r>
    </w:p>
    <w:p w:rsidR="004E442F" w:rsidRPr="004E442F" w:rsidRDefault="004E442F" w:rsidP="004E442F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711"/>
        <w:gridCol w:w="1559"/>
        <w:gridCol w:w="4537"/>
        <w:gridCol w:w="1598"/>
        <w:gridCol w:w="1617"/>
      </w:tblGrid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№/п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«Новогодняя дискотека»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2/130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Новогодняя дискотека В-Р.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2/90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«Спортивные забавы»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03.01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12/68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 Рождественские гуляния «Славянский обряд»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8/57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Игровая программа для детей «Зимние забавы»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4/78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Молодежная дискотека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2/66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Колядки В – 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4/60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Игровая программа «Рождественские встречи»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12/78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2/67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«Новогодние каникулы» познавательная игра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</w:t>
            </w: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4E44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Караоке вечеринка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20</w:t>
            </w: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Караоке вечеринка для взрослых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13</w:t>
            </w: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Старый новый год с Советом ветеранов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28/88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Игровая программа «В гостях у 12 месяцев»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21/28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Игровая программа «Молодецкие забавы»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2/49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Игровая программа «Мульти-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</w:rPr>
              <w:t>пульти</w:t>
            </w:r>
            <w:proofErr w:type="spellEnd"/>
            <w:r w:rsidRPr="004E44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6/25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Молодежная дискотека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1/54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Молодежная дискотека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1/50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Игровая программа «С песней по жизни»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2/48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Игровая программа для детей «День святого Валентина»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7/44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Тематическая дискотека для молодежи «День святого Валентина»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1/64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Информационный час «Что такое масленица»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2/45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Забавы на воздухе «Прощание с Масленицей»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20/46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«Во Славу Отечества»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60/199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Караоке вечеринка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32/55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Информационный час «Мы помним всех…»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30.02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11/46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Информационная встреча жителей с представителями районной администрации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17</w:t>
            </w: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Сказочная эстафета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1/13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2/43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Выставка рисунков «Цветы для мамы»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05.03- 09.03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1/30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Народные гуляния «Заморские гости»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35/128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Народные гуляния «Заморские гости»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10/75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Концерт «Для Вас, от всей души»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12/40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Мастер-класс «Подарок милой маме»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13/6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Дискотека для молодежи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1/40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Дискотека для молодежи В-Р.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1/40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Закрытие лыжного сезона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60/67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Дискотека для молодежи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1</w:t>
            </w: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3.04.2018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 xml:space="preserve">- Встреча пернатых </w:t>
            </w:r>
            <w:proofErr w:type="gramStart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  <w:proofErr w:type="gramEnd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 СК.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/27</w:t>
            </w:r>
          </w:p>
        </w:tc>
      </w:tr>
      <w:tr w:rsidR="004E442F" w:rsidRPr="004E442F" w:rsidTr="004E442F">
        <w:trPr>
          <w:trHeight w:val="1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2.04.2018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Сказки на все времена – викторина СК.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3/15</w:t>
            </w:r>
          </w:p>
        </w:tc>
      </w:tr>
      <w:tr w:rsidR="004E442F" w:rsidRPr="004E442F" w:rsidTr="004E442F">
        <w:trPr>
          <w:trHeight w:val="2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Караоке – кафе «Наши любимые песни» СК.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мультфильма.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 xml:space="preserve">- Про </w:t>
            </w:r>
            <w:proofErr w:type="gramStart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природу  и</w:t>
            </w:r>
            <w:proofErr w:type="gramEnd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 xml:space="preserve"> погоду. Экологический час.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4/56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14.04.2018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 xml:space="preserve">- Игр. </w:t>
            </w:r>
            <w:proofErr w:type="spellStart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 для детей «День космонавтики» СК.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9/13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«День обмана» ДК.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7/29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 xml:space="preserve">14.04.2018 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 xml:space="preserve">- «Космический </w:t>
            </w:r>
            <w:proofErr w:type="gramStart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рейс»-</w:t>
            </w:r>
            <w:proofErr w:type="gramEnd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программа. ДК.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12/35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«А помнить нам никто не запретит» Информационный час памяти жертв радиационных катастроф. Школы поселения.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/220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Театральный фестиваль для школьников «Свет рампы» ДК.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18/</w:t>
            </w: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21.04.2018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«Настольные игры» ДК.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8/18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- Чествование ветеранов труда «Ваш труд – наша гордость»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/60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01.05.2018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Конкурс «Граница на замке» к 100-летию пограничных войск РФ. ДК.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30/148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01.05.2018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«Веселые старты» СК.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Кросс Победы для 1-4 классов.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/120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05.05.2018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«Мы играем и поем»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06.05.2018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Акция «Я помню, я горжусь»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08.05.2018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Кросс «Виват, Победа»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/70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Кросс и Митинг д. Поздышки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3/7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Митинг с. Ножовка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13/2</w:t>
            </w: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к Дню Победы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/1</w:t>
            </w: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Митинг и конкурс строевой песни.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«О той войне»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15/45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Мастер-класс «Слава пограничнику»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5/2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Конкурс чтецов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/45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программа «Путешествие с </w:t>
            </w:r>
            <w:proofErr w:type="spellStart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Дюдюкой</w:t>
            </w:r>
            <w:proofErr w:type="spellEnd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» совместно с библиотекой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«Мульти-</w:t>
            </w:r>
            <w:proofErr w:type="spellStart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»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«Праздник детства»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/15</w:t>
            </w:r>
          </w:p>
        </w:tc>
      </w:tr>
      <w:tr w:rsidR="004E442F" w:rsidRPr="004E442F" w:rsidTr="004E442F">
        <w:trPr>
          <w:trHeight w:val="61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-игра «Все это называется природой»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/6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«Моя Россия»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6/</w:t>
            </w: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15.06.2018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для подростков «</w:t>
            </w:r>
            <w:proofErr w:type="spellStart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Джуст</w:t>
            </w:r>
            <w:proofErr w:type="spellEnd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»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10.06.2018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Интеллектуальная игра «День России»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Викторина литературная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Диско-вечеринка для детей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«Угадай мелодию»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«Сказочные эстафеты» 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4E442F" w:rsidRPr="004E442F" w:rsidTr="004E44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4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6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F">
              <w:rPr>
                <w:rFonts w:ascii="Times New Roman" w:hAnsi="Times New Roman" w:cs="Times New Roman"/>
                <w:sz w:val="28"/>
                <w:szCs w:val="28"/>
              </w:rPr>
              <w:t>- Митинг Памяти и Скорби ДК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/18</w:t>
            </w:r>
          </w:p>
        </w:tc>
      </w:tr>
    </w:tbl>
    <w:p w:rsidR="004E442F" w:rsidRPr="004E442F" w:rsidRDefault="004E442F" w:rsidP="004E44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442F" w:rsidRPr="004E442F" w:rsidRDefault="004E442F" w:rsidP="004E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Мероприятия, проведенные другой организацией на базе клубного учреждения.</w:t>
      </w:r>
    </w:p>
    <w:p w:rsidR="004E442F" w:rsidRPr="004E442F" w:rsidRDefault="004E442F" w:rsidP="004E442F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42F">
        <w:rPr>
          <w:rFonts w:ascii="Times New Roman" w:hAnsi="Times New Roman"/>
          <w:sz w:val="28"/>
          <w:szCs w:val="28"/>
        </w:rPr>
        <w:t>(участие ДК в мероприятиях на другой базе)</w:t>
      </w:r>
    </w:p>
    <w:p w:rsidR="004E442F" w:rsidRPr="004E442F" w:rsidRDefault="004E442F" w:rsidP="004E442F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889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781"/>
        <w:gridCol w:w="1625"/>
        <w:gridCol w:w="1489"/>
      </w:tblGrid>
      <w:tr w:rsidR="004E442F" w:rsidRPr="004E442F" w:rsidTr="004E442F">
        <w:trPr>
          <w:trHeight w:val="547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Число   посетителей</w:t>
            </w:r>
          </w:p>
        </w:tc>
      </w:tr>
      <w:tr w:rsidR="004E442F" w:rsidRPr="004E442F" w:rsidTr="004E442F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Участие в фестивале им. Бекетова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С. Частые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23/160</w:t>
            </w:r>
          </w:p>
        </w:tc>
      </w:tr>
      <w:tr w:rsidR="004E442F" w:rsidRPr="004E442F" w:rsidTr="004E442F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Участие в Школьной Битве хоров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3/420</w:t>
            </w:r>
          </w:p>
        </w:tc>
      </w:tr>
      <w:tr w:rsidR="004E442F" w:rsidRPr="004E442F" w:rsidTr="004E442F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Конкурсная программа «Весна певучая»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E44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</w:rPr>
              <w:t xml:space="preserve"> ДС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42F">
              <w:rPr>
                <w:rFonts w:ascii="Times New Roman" w:hAnsi="Times New Roman"/>
                <w:sz w:val="28"/>
                <w:szCs w:val="28"/>
              </w:rPr>
              <w:t>60/195</w:t>
            </w:r>
          </w:p>
        </w:tc>
      </w:tr>
      <w:tr w:rsidR="004E442F" w:rsidRPr="004E442F" w:rsidTr="004E442F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Цирковое представление г. Пенза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7/50</w:t>
            </w:r>
          </w:p>
        </w:tc>
      </w:tr>
      <w:tr w:rsidR="004E442F" w:rsidRPr="004E442F" w:rsidTr="004E442F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районном теннисном турнире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с.Частые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4E442F" w:rsidRPr="004E442F" w:rsidTr="004E442F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Кинопоказ 3Д </w:t>
            </w:r>
            <w:proofErr w:type="spellStart"/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г.Ижевск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5/30</w:t>
            </w:r>
          </w:p>
        </w:tc>
      </w:tr>
      <w:tr w:rsidR="004E442F" w:rsidRPr="004E442F" w:rsidTr="004E442F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Всероссийский проект «Игры 4Д» совместно с Центром развития ребенка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Парк ДК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</w:tr>
      <w:tr w:rsidR="004E442F" w:rsidRPr="004E442F" w:rsidTr="004E442F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Отчетный концерт «За честь школы» 2 этапа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2F" w:rsidRPr="004E442F" w:rsidRDefault="004E442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E442F">
              <w:rPr>
                <w:rFonts w:ascii="Times New Roman" w:hAnsi="Times New Roman"/>
                <w:sz w:val="28"/>
                <w:szCs w:val="28"/>
                <w:lang w:eastAsia="en-US"/>
              </w:rPr>
              <w:t>266</w:t>
            </w:r>
            <w:r w:rsidRPr="004E44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/323</w:t>
            </w:r>
          </w:p>
        </w:tc>
      </w:tr>
    </w:tbl>
    <w:p w:rsidR="004E442F" w:rsidRPr="004E442F" w:rsidRDefault="004E442F" w:rsidP="004E442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442F" w:rsidRPr="004E442F" w:rsidRDefault="004E442F" w:rsidP="004E442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4E442F">
        <w:rPr>
          <w:rFonts w:ascii="Times New Roman" w:hAnsi="Times New Roman"/>
          <w:sz w:val="28"/>
          <w:szCs w:val="28"/>
        </w:rPr>
        <w:t>Директор МБУ «</w:t>
      </w:r>
      <w:proofErr w:type="spellStart"/>
      <w:r w:rsidRPr="004E442F">
        <w:rPr>
          <w:rFonts w:ascii="Times New Roman" w:hAnsi="Times New Roman"/>
          <w:sz w:val="28"/>
          <w:szCs w:val="28"/>
        </w:rPr>
        <w:t>Ножовский</w:t>
      </w:r>
      <w:proofErr w:type="spellEnd"/>
      <w:r w:rsidRPr="004E442F">
        <w:rPr>
          <w:rFonts w:ascii="Times New Roman" w:hAnsi="Times New Roman"/>
          <w:sz w:val="28"/>
          <w:szCs w:val="28"/>
        </w:rPr>
        <w:t xml:space="preserve"> ДК» _______________ Ю.Ю. </w:t>
      </w:r>
      <w:proofErr w:type="spellStart"/>
      <w:r w:rsidRPr="004E442F">
        <w:rPr>
          <w:rFonts w:ascii="Times New Roman" w:hAnsi="Times New Roman"/>
          <w:sz w:val="28"/>
          <w:szCs w:val="28"/>
        </w:rPr>
        <w:t>Кабулова</w:t>
      </w:r>
      <w:proofErr w:type="spellEnd"/>
    </w:p>
    <w:p w:rsidR="004E442F" w:rsidRPr="004E442F" w:rsidRDefault="004E442F" w:rsidP="004E4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>Бухгалтерская справка по исполнению бюджета</w:t>
      </w:r>
    </w:p>
    <w:p w:rsidR="004E442F" w:rsidRPr="004E442F" w:rsidRDefault="004E442F" w:rsidP="004E44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>за 1 полугодие 2018 года.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 xml:space="preserve">       Финансирование по субсидии на выполнение государственного (муниципального) задания </w:t>
      </w:r>
      <w:proofErr w:type="gramStart"/>
      <w:r w:rsidRPr="004E442F">
        <w:rPr>
          <w:rFonts w:ascii="Times New Roman" w:hAnsi="Times New Roman" w:cs="Times New Roman"/>
          <w:sz w:val="28"/>
          <w:szCs w:val="28"/>
        </w:rPr>
        <w:t>за  1</w:t>
      </w:r>
      <w:proofErr w:type="gramEnd"/>
      <w:r w:rsidRPr="004E442F">
        <w:rPr>
          <w:rFonts w:ascii="Times New Roman" w:hAnsi="Times New Roman" w:cs="Times New Roman"/>
          <w:sz w:val="28"/>
          <w:szCs w:val="28"/>
        </w:rPr>
        <w:t xml:space="preserve"> квартал 2018 год МБУ «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ДК» исполнено в 100% размере, в сумме 985,4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, из них 684,0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>. на ФОТ.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нет.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4E442F">
        <w:rPr>
          <w:rFonts w:ascii="Times New Roman" w:hAnsi="Times New Roman" w:cs="Times New Roman"/>
          <w:sz w:val="28"/>
          <w:szCs w:val="28"/>
        </w:rPr>
        <w:t>составили – 100%</w:t>
      </w:r>
      <w:r w:rsidRPr="004E4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Заработная плата</w:t>
      </w:r>
      <w:r w:rsidRPr="004E442F">
        <w:rPr>
          <w:rFonts w:ascii="Times New Roman" w:hAnsi="Times New Roman" w:cs="Times New Roman"/>
          <w:b/>
          <w:sz w:val="28"/>
          <w:szCs w:val="28"/>
        </w:rPr>
        <w:t xml:space="preserve"> (КОСГУ 211</w:t>
      </w:r>
      <w:r w:rsidRPr="004E442F">
        <w:rPr>
          <w:rFonts w:ascii="Times New Roman" w:hAnsi="Times New Roman" w:cs="Times New Roman"/>
          <w:sz w:val="28"/>
          <w:szCs w:val="28"/>
        </w:rPr>
        <w:t>) – 533775,81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Налоги</w:t>
      </w:r>
      <w:r w:rsidRPr="004E442F">
        <w:rPr>
          <w:rFonts w:ascii="Times New Roman" w:hAnsi="Times New Roman" w:cs="Times New Roman"/>
          <w:b/>
          <w:sz w:val="28"/>
          <w:szCs w:val="28"/>
        </w:rPr>
        <w:t xml:space="preserve"> (КОСГУ 213</w:t>
      </w:r>
      <w:r w:rsidRPr="004E442F">
        <w:rPr>
          <w:rFonts w:ascii="Times New Roman" w:hAnsi="Times New Roman" w:cs="Times New Roman"/>
          <w:sz w:val="28"/>
          <w:szCs w:val="28"/>
        </w:rPr>
        <w:t>) – 150224,19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4E442F">
        <w:rPr>
          <w:rFonts w:ascii="Times New Roman" w:hAnsi="Times New Roman" w:cs="Times New Roman"/>
          <w:b/>
          <w:sz w:val="28"/>
          <w:szCs w:val="28"/>
        </w:rPr>
        <w:t>услуги связи (КОСГУ 221)</w:t>
      </w:r>
      <w:r w:rsidRPr="004E442F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2594,</w:t>
      </w:r>
      <w:proofErr w:type="gramStart"/>
      <w:r w:rsidRPr="004E442F">
        <w:rPr>
          <w:rFonts w:ascii="Times New Roman" w:hAnsi="Times New Roman" w:cs="Times New Roman"/>
          <w:sz w:val="28"/>
          <w:szCs w:val="28"/>
        </w:rPr>
        <w:t>37  -</w:t>
      </w:r>
      <w:proofErr w:type="gramEnd"/>
      <w:r w:rsidRPr="004E442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усл.связи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1 тел.2й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паралельн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>. ОАО «РОСТЕЛЕКОМ»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5516,</w:t>
      </w:r>
      <w:proofErr w:type="gramStart"/>
      <w:r w:rsidRPr="004E442F">
        <w:rPr>
          <w:rFonts w:ascii="Times New Roman" w:hAnsi="Times New Roman" w:cs="Times New Roman"/>
          <w:sz w:val="28"/>
          <w:szCs w:val="28"/>
        </w:rPr>
        <w:t>50  -</w:t>
      </w:r>
      <w:proofErr w:type="gramEnd"/>
      <w:r w:rsidRPr="004E442F">
        <w:rPr>
          <w:rFonts w:ascii="Times New Roman" w:hAnsi="Times New Roman" w:cs="Times New Roman"/>
          <w:sz w:val="28"/>
          <w:szCs w:val="28"/>
        </w:rPr>
        <w:t xml:space="preserve"> за Интернет ТУРБО220   ОАО «РОСТЕЛЕКОМ»;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442F">
        <w:rPr>
          <w:rFonts w:ascii="Times New Roman" w:hAnsi="Times New Roman" w:cs="Times New Roman"/>
          <w:i/>
          <w:sz w:val="28"/>
          <w:szCs w:val="28"/>
        </w:rPr>
        <w:t xml:space="preserve">Итого:   </w:t>
      </w:r>
      <w:proofErr w:type="gramEnd"/>
      <w:r w:rsidRPr="004E442F">
        <w:rPr>
          <w:rFonts w:ascii="Times New Roman" w:hAnsi="Times New Roman" w:cs="Times New Roman"/>
          <w:i/>
          <w:sz w:val="28"/>
          <w:szCs w:val="28"/>
        </w:rPr>
        <w:t xml:space="preserve"> 8110,87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4E442F">
        <w:rPr>
          <w:rFonts w:ascii="Times New Roman" w:hAnsi="Times New Roman" w:cs="Times New Roman"/>
          <w:b/>
          <w:sz w:val="28"/>
          <w:szCs w:val="28"/>
        </w:rPr>
        <w:t>коммунальные услуги (КОСГУ 223)</w:t>
      </w:r>
      <w:r w:rsidRPr="004E442F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29176,13–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электроснаб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. ОАО "Пермская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компания" дог.3016 от 25.12.13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53874,05 –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Пермь" Дог.Б-41-4-2789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28747,77 –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Пермь" Дог.Б-41-4-2998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37522,13 –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Пермь" Дог.Б-41-4-2790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2975,42 – отпуск питьевой воды МУП ЖКХ «Рассвет»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4E442F">
        <w:rPr>
          <w:rFonts w:ascii="Times New Roman" w:hAnsi="Times New Roman" w:cs="Times New Roman"/>
          <w:i/>
          <w:sz w:val="28"/>
          <w:szCs w:val="28"/>
        </w:rPr>
        <w:t>Итого: 152295,50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В расходы на</w:t>
      </w:r>
      <w:r w:rsidRPr="004E442F">
        <w:rPr>
          <w:rFonts w:ascii="Times New Roman" w:hAnsi="Times New Roman" w:cs="Times New Roman"/>
          <w:b/>
          <w:sz w:val="28"/>
          <w:szCs w:val="28"/>
        </w:rPr>
        <w:t xml:space="preserve"> услуги по содержанию помещения (КОСГУ 225) </w:t>
      </w:r>
      <w:r w:rsidRPr="004E442F">
        <w:rPr>
          <w:rFonts w:ascii="Times New Roman" w:hAnsi="Times New Roman" w:cs="Times New Roman"/>
          <w:sz w:val="28"/>
          <w:szCs w:val="28"/>
        </w:rPr>
        <w:t>вошли: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1464,</w:t>
      </w:r>
      <w:proofErr w:type="gramStart"/>
      <w:r w:rsidRPr="004E442F">
        <w:rPr>
          <w:rFonts w:ascii="Times New Roman" w:hAnsi="Times New Roman" w:cs="Times New Roman"/>
          <w:sz w:val="28"/>
          <w:szCs w:val="28"/>
        </w:rPr>
        <w:t>00  -</w:t>
      </w:r>
      <w:proofErr w:type="gramEnd"/>
      <w:r w:rsidRPr="004E442F">
        <w:rPr>
          <w:rFonts w:ascii="Times New Roman" w:hAnsi="Times New Roman" w:cs="Times New Roman"/>
          <w:sz w:val="28"/>
          <w:szCs w:val="28"/>
        </w:rPr>
        <w:t xml:space="preserve"> ТО газ. обор. АО "Газпром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газорасп-ние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Пермь"(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филиал)</w:t>
      </w:r>
    </w:p>
    <w:p w:rsidR="004E442F" w:rsidRPr="004E442F" w:rsidRDefault="004E442F" w:rsidP="004E44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2528,74 – установка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газ.счетч.библиотека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ООО «РГС»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23441,83 – з/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уборка здания В-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3743,26 – з/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декоративная покраска стен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зд.ДК</w:t>
      </w:r>
      <w:proofErr w:type="spellEnd"/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11200,00 – обработка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пожарн.пропит.чердаки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ПМО ПКО ООО "ВДПО"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4E442F">
        <w:rPr>
          <w:rFonts w:ascii="Times New Roman" w:hAnsi="Times New Roman" w:cs="Times New Roman"/>
          <w:i/>
          <w:sz w:val="28"/>
          <w:szCs w:val="28"/>
        </w:rPr>
        <w:t>Итого: 42377,83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 w:rsidRPr="004E442F">
        <w:rPr>
          <w:rFonts w:ascii="Times New Roman" w:hAnsi="Times New Roman" w:cs="Times New Roman"/>
          <w:sz w:val="28"/>
          <w:szCs w:val="28"/>
        </w:rPr>
        <w:t xml:space="preserve">на  </w:t>
      </w:r>
      <w:r w:rsidRPr="004E442F">
        <w:rPr>
          <w:rFonts w:ascii="Times New Roman" w:hAnsi="Times New Roman" w:cs="Times New Roman"/>
          <w:b/>
          <w:sz w:val="28"/>
          <w:szCs w:val="28"/>
        </w:rPr>
        <w:t>прочие</w:t>
      </w:r>
      <w:proofErr w:type="gramEnd"/>
      <w:r w:rsidRPr="004E442F">
        <w:rPr>
          <w:rFonts w:ascii="Times New Roman" w:hAnsi="Times New Roman" w:cs="Times New Roman"/>
          <w:b/>
          <w:sz w:val="28"/>
          <w:szCs w:val="28"/>
        </w:rPr>
        <w:t xml:space="preserve"> услуги  (КОСГУ 226)</w:t>
      </w:r>
      <w:r w:rsidRPr="004E442F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442F" w:rsidRPr="004E442F" w:rsidRDefault="004E442F" w:rsidP="004E442F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7875,00     - лицензия на «</w:t>
      </w:r>
      <w:proofErr w:type="spellStart"/>
      <w:proofErr w:type="gramStart"/>
      <w:r w:rsidRPr="004E442F">
        <w:rPr>
          <w:rFonts w:ascii="Times New Roman" w:hAnsi="Times New Roman" w:cs="Times New Roman"/>
          <w:sz w:val="28"/>
          <w:szCs w:val="28"/>
        </w:rPr>
        <w:t>КонтурЭкстерн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>»  ЗАО</w:t>
      </w:r>
      <w:proofErr w:type="gramEnd"/>
      <w:r w:rsidRPr="004E442F">
        <w:rPr>
          <w:rFonts w:ascii="Times New Roman" w:hAnsi="Times New Roman" w:cs="Times New Roman"/>
          <w:sz w:val="28"/>
          <w:szCs w:val="28"/>
        </w:rPr>
        <w:t xml:space="preserve"> «ПФ «СКБ Контур»</w:t>
      </w:r>
    </w:p>
    <w:p w:rsidR="004E442F" w:rsidRPr="004E442F" w:rsidRDefault="004E442F" w:rsidP="004E442F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29664,00 – обновление программы ООО «АДМ»</w:t>
      </w:r>
    </w:p>
    <w:p w:rsidR="004E442F" w:rsidRPr="004E442F" w:rsidRDefault="004E442F" w:rsidP="004E442F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2800,00 –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обсл.пож.сигн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>. ПКОО ДПО</w:t>
      </w:r>
    </w:p>
    <w:p w:rsidR="004E442F" w:rsidRPr="004E442F" w:rsidRDefault="004E442F" w:rsidP="004E442F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lastRenderedPageBreak/>
        <w:t xml:space="preserve">38929,80 – з/пл.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орг.и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пров.меропр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4E442F">
        <w:rPr>
          <w:rFonts w:ascii="Times New Roman" w:hAnsi="Times New Roman" w:cs="Times New Roman"/>
          <w:i/>
          <w:sz w:val="28"/>
          <w:szCs w:val="28"/>
        </w:rPr>
        <w:t>Итого: 79268,80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 w:rsidRPr="004E442F">
        <w:rPr>
          <w:rFonts w:ascii="Times New Roman" w:hAnsi="Times New Roman" w:cs="Times New Roman"/>
          <w:sz w:val="28"/>
          <w:szCs w:val="28"/>
        </w:rPr>
        <w:t xml:space="preserve">на  </w:t>
      </w:r>
      <w:r w:rsidRPr="004E442F">
        <w:rPr>
          <w:rFonts w:ascii="Times New Roman" w:hAnsi="Times New Roman" w:cs="Times New Roman"/>
          <w:b/>
          <w:sz w:val="28"/>
          <w:szCs w:val="28"/>
        </w:rPr>
        <w:t>прочие</w:t>
      </w:r>
      <w:proofErr w:type="gramEnd"/>
      <w:r w:rsidRPr="004E442F">
        <w:rPr>
          <w:rFonts w:ascii="Times New Roman" w:hAnsi="Times New Roman" w:cs="Times New Roman"/>
          <w:b/>
          <w:sz w:val="28"/>
          <w:szCs w:val="28"/>
        </w:rPr>
        <w:t xml:space="preserve"> расходы (КОСГУ 290)</w:t>
      </w:r>
      <w:r w:rsidRPr="004E442F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6681,00      - имущественный налог;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9128,00 – земельный налог,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2568,</w:t>
      </w:r>
      <w:proofErr w:type="gramStart"/>
      <w:r w:rsidRPr="004E442F">
        <w:rPr>
          <w:rFonts w:ascii="Times New Roman" w:hAnsi="Times New Roman" w:cs="Times New Roman"/>
          <w:sz w:val="28"/>
          <w:szCs w:val="28"/>
        </w:rPr>
        <w:t>00  -</w:t>
      </w:r>
      <w:proofErr w:type="gramEnd"/>
      <w:r w:rsidRPr="004E442F">
        <w:rPr>
          <w:rFonts w:ascii="Times New Roman" w:hAnsi="Times New Roman" w:cs="Times New Roman"/>
          <w:sz w:val="28"/>
          <w:szCs w:val="28"/>
        </w:rPr>
        <w:t xml:space="preserve"> транспортный налог;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4E442F">
        <w:rPr>
          <w:rFonts w:ascii="Times New Roman" w:hAnsi="Times New Roman" w:cs="Times New Roman"/>
          <w:i/>
          <w:sz w:val="28"/>
          <w:szCs w:val="28"/>
        </w:rPr>
        <w:t>Итого: 18377,00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 w:rsidRPr="004E442F">
        <w:rPr>
          <w:rFonts w:ascii="Times New Roman" w:hAnsi="Times New Roman" w:cs="Times New Roman"/>
          <w:sz w:val="28"/>
          <w:szCs w:val="28"/>
        </w:rPr>
        <w:t xml:space="preserve">по  </w:t>
      </w:r>
      <w:r w:rsidRPr="004E442F">
        <w:rPr>
          <w:rFonts w:ascii="Times New Roman" w:hAnsi="Times New Roman" w:cs="Times New Roman"/>
          <w:b/>
          <w:sz w:val="28"/>
          <w:szCs w:val="28"/>
        </w:rPr>
        <w:t>увеличению</w:t>
      </w:r>
      <w:proofErr w:type="gramEnd"/>
      <w:r w:rsidRPr="004E442F">
        <w:rPr>
          <w:rFonts w:ascii="Times New Roman" w:hAnsi="Times New Roman" w:cs="Times New Roman"/>
          <w:b/>
          <w:sz w:val="28"/>
          <w:szCs w:val="28"/>
        </w:rPr>
        <w:t xml:space="preserve"> стоимости МЗ  (КОСГУ 340)</w:t>
      </w:r>
      <w:r w:rsidRPr="004E442F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4E442F">
        <w:rPr>
          <w:rFonts w:ascii="Times New Roman" w:hAnsi="Times New Roman" w:cs="Times New Roman"/>
          <w:i/>
          <w:sz w:val="28"/>
          <w:szCs w:val="28"/>
        </w:rPr>
        <w:t>Итого:970,00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E442F">
        <w:rPr>
          <w:rFonts w:ascii="Times New Roman" w:hAnsi="Times New Roman" w:cs="Times New Roman"/>
          <w:b/>
          <w:i/>
          <w:sz w:val="28"/>
          <w:szCs w:val="28"/>
        </w:rPr>
        <w:t>Субсидии на иные цели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>Финансирование по субсидии на выполнение государственного (муниципального) задания</w:t>
      </w:r>
      <w:r w:rsidRPr="004E442F">
        <w:rPr>
          <w:rFonts w:ascii="Times New Roman" w:hAnsi="Times New Roman" w:cs="Times New Roman"/>
          <w:sz w:val="28"/>
          <w:szCs w:val="28"/>
        </w:rPr>
        <w:t xml:space="preserve"> за 1 полугодие 2018 год МБУ «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ДК» исполнено в 100% размере, в сумме </w:t>
      </w:r>
      <w:r w:rsidRPr="004E442F">
        <w:rPr>
          <w:rFonts w:ascii="Times New Roman" w:hAnsi="Times New Roman" w:cs="Times New Roman"/>
          <w:b/>
          <w:sz w:val="28"/>
          <w:szCs w:val="28"/>
        </w:rPr>
        <w:t>51100,00 руб.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>Расходы составили: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>Поселенческие мероприятия КОСГУ 290)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8000,00 –(сувениры)Проводы русской зимы Пр.9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8000,00 – 9 мая Пр.17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4E442F">
        <w:rPr>
          <w:rFonts w:ascii="Times New Roman" w:hAnsi="Times New Roman" w:cs="Times New Roman"/>
          <w:i/>
          <w:sz w:val="28"/>
          <w:szCs w:val="28"/>
        </w:rPr>
        <w:t>Итого: 16000,00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 xml:space="preserve">Ветеранское </w:t>
      </w:r>
      <w:proofErr w:type="gramStart"/>
      <w:r w:rsidRPr="004E442F">
        <w:rPr>
          <w:rFonts w:ascii="Times New Roman" w:hAnsi="Times New Roman" w:cs="Times New Roman"/>
          <w:b/>
          <w:sz w:val="28"/>
          <w:szCs w:val="28"/>
        </w:rPr>
        <w:t>подворье</w:t>
      </w:r>
      <w:r w:rsidRPr="004E442F">
        <w:rPr>
          <w:rFonts w:ascii="Times New Roman" w:hAnsi="Times New Roman" w:cs="Times New Roman"/>
          <w:sz w:val="28"/>
          <w:szCs w:val="28"/>
        </w:rPr>
        <w:t xml:space="preserve"> </w:t>
      </w:r>
      <w:r w:rsidRPr="004E442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4E442F">
        <w:rPr>
          <w:rFonts w:ascii="Times New Roman" w:hAnsi="Times New Roman" w:cs="Times New Roman"/>
          <w:b/>
          <w:sz w:val="28"/>
          <w:szCs w:val="28"/>
        </w:rPr>
        <w:t>КОСГУ 226)</w:t>
      </w:r>
      <w:r w:rsidRPr="004E44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42F" w:rsidRPr="004E442F" w:rsidRDefault="004E442F" w:rsidP="004E44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600,</w:t>
      </w:r>
      <w:proofErr w:type="gramStart"/>
      <w:r w:rsidRPr="004E442F">
        <w:rPr>
          <w:rFonts w:ascii="Times New Roman" w:hAnsi="Times New Roman" w:cs="Times New Roman"/>
          <w:sz w:val="28"/>
          <w:szCs w:val="28"/>
        </w:rPr>
        <w:t>00  -</w:t>
      </w:r>
      <w:proofErr w:type="gramEnd"/>
      <w:r w:rsidRPr="004E442F">
        <w:rPr>
          <w:rFonts w:ascii="Times New Roman" w:hAnsi="Times New Roman" w:cs="Times New Roman"/>
          <w:sz w:val="28"/>
          <w:szCs w:val="28"/>
        </w:rPr>
        <w:t xml:space="preserve"> поздравления в газетку ООО "ЧАСТВЭСТ"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4E442F">
        <w:rPr>
          <w:rFonts w:ascii="Times New Roman" w:hAnsi="Times New Roman" w:cs="Times New Roman"/>
          <w:i/>
          <w:sz w:val="28"/>
          <w:szCs w:val="28"/>
        </w:rPr>
        <w:t>Итого:600,00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>Ветеранское подворье КОСГУ 290)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3000,00 </w:t>
      </w:r>
      <w:proofErr w:type="gramStart"/>
      <w:r w:rsidRPr="004E442F">
        <w:rPr>
          <w:rFonts w:ascii="Times New Roman" w:hAnsi="Times New Roman" w:cs="Times New Roman"/>
          <w:sz w:val="28"/>
          <w:szCs w:val="28"/>
        </w:rPr>
        <w:t>–(</w:t>
      </w:r>
      <w:proofErr w:type="spellStart"/>
      <w:proofErr w:type="gramEnd"/>
      <w:r w:rsidRPr="004E442F">
        <w:rPr>
          <w:rFonts w:ascii="Times New Roman" w:hAnsi="Times New Roman" w:cs="Times New Roman"/>
          <w:sz w:val="28"/>
          <w:szCs w:val="28"/>
        </w:rPr>
        <w:t>подароч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. наборы)Старый Новый год,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Креш.вечерок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Пр.21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2000,00 </w:t>
      </w:r>
      <w:proofErr w:type="gramStart"/>
      <w:r w:rsidRPr="004E442F">
        <w:rPr>
          <w:rFonts w:ascii="Times New Roman" w:hAnsi="Times New Roman" w:cs="Times New Roman"/>
          <w:sz w:val="28"/>
          <w:szCs w:val="28"/>
        </w:rPr>
        <w:t>–(</w:t>
      </w:r>
      <w:proofErr w:type="spellStart"/>
      <w:proofErr w:type="gramEnd"/>
      <w:r w:rsidRPr="004E442F">
        <w:rPr>
          <w:rFonts w:ascii="Times New Roman" w:hAnsi="Times New Roman" w:cs="Times New Roman"/>
          <w:sz w:val="28"/>
          <w:szCs w:val="28"/>
        </w:rPr>
        <w:t>подароч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>. наборы) «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Крещ.вечерок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>» В-Рождество Пр.7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4000,00 - (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подароч.наборы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>) «Ваш труд – наша гордость» Пр.12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3000,00 – Мир, труд, май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500,00 – Славим женщину-мать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4E442F">
        <w:rPr>
          <w:rFonts w:ascii="Times New Roman" w:hAnsi="Times New Roman" w:cs="Times New Roman"/>
          <w:i/>
          <w:sz w:val="28"/>
          <w:szCs w:val="28"/>
        </w:rPr>
        <w:t>Итого: 12500,00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>Развитие физической культура КОСГУ 290)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11529,00 – (медали)Закрытие лыжного сезона Пр.8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8471,00 – Виват Победа Пр.14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4E442F">
        <w:rPr>
          <w:rFonts w:ascii="Times New Roman" w:hAnsi="Times New Roman" w:cs="Times New Roman"/>
          <w:i/>
          <w:sz w:val="28"/>
          <w:szCs w:val="28"/>
        </w:rPr>
        <w:t>Итого: 20000,00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E442F">
        <w:rPr>
          <w:rFonts w:ascii="Times New Roman" w:hAnsi="Times New Roman" w:cs="Times New Roman"/>
          <w:b/>
          <w:sz w:val="28"/>
          <w:szCs w:val="28"/>
        </w:rPr>
        <w:t>Работа с детьми и молодежью (КОСГУ 290)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2000,00 – Акция «Посади дерево»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4E442F">
        <w:rPr>
          <w:rFonts w:ascii="Times New Roman" w:hAnsi="Times New Roman" w:cs="Times New Roman"/>
          <w:i/>
          <w:sz w:val="28"/>
          <w:szCs w:val="28"/>
        </w:rPr>
        <w:t>Итого: 2000,00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gramStart"/>
      <w:r w:rsidRPr="004E442F">
        <w:rPr>
          <w:rFonts w:ascii="Times New Roman" w:hAnsi="Times New Roman" w:cs="Times New Roman"/>
          <w:b/>
          <w:i/>
          <w:sz w:val="28"/>
          <w:szCs w:val="28"/>
        </w:rPr>
        <w:t>предпринимательской  деятельности</w:t>
      </w:r>
      <w:proofErr w:type="gramEnd"/>
      <w:r w:rsidRPr="004E4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b/>
          <w:i/>
          <w:sz w:val="28"/>
          <w:szCs w:val="28"/>
        </w:rPr>
        <w:t>Доходы</w:t>
      </w:r>
      <w:r w:rsidRPr="004E442F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 xml:space="preserve"> ДК» за 1 полугодие 2018г. составили - 6700,00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 Доходы составили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lastRenderedPageBreak/>
        <w:t>700,00 – Шубы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800,00 – Семена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1000,00 – Семена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4200,00 – Бишкек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Расходы составили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6700,00 – выплата по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тр.дог</w:t>
      </w:r>
      <w:proofErr w:type="spellEnd"/>
      <w:r w:rsidRPr="004E442F">
        <w:rPr>
          <w:rFonts w:ascii="Times New Roman" w:hAnsi="Times New Roman" w:cs="Times New Roman"/>
          <w:sz w:val="28"/>
          <w:szCs w:val="28"/>
        </w:rPr>
        <w:t>. услуги баяниста</w:t>
      </w:r>
    </w:p>
    <w:p w:rsidR="004E442F" w:rsidRPr="004E442F" w:rsidRDefault="004E442F" w:rsidP="004E4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54" w:rsidRPr="004E442F" w:rsidRDefault="007D5554" w:rsidP="00794258">
      <w:pPr>
        <w:rPr>
          <w:rFonts w:ascii="Times New Roman" w:hAnsi="Times New Roman" w:cs="Times New Roman"/>
          <w:sz w:val="28"/>
          <w:szCs w:val="28"/>
        </w:rPr>
      </w:pPr>
    </w:p>
    <w:sectPr w:rsidR="007D5554" w:rsidRPr="004E442F" w:rsidSect="004E44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EAA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0B66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9"/>
    <w:rsid w:val="001A0B43"/>
    <w:rsid w:val="00423ADB"/>
    <w:rsid w:val="004E442F"/>
    <w:rsid w:val="006A0113"/>
    <w:rsid w:val="006A4B1C"/>
    <w:rsid w:val="00794258"/>
    <w:rsid w:val="007D5554"/>
    <w:rsid w:val="008A59F9"/>
    <w:rsid w:val="008B6EBB"/>
    <w:rsid w:val="009746E9"/>
    <w:rsid w:val="00A64EA7"/>
    <w:rsid w:val="00BA331F"/>
    <w:rsid w:val="00C6235A"/>
    <w:rsid w:val="00DE48C8"/>
    <w:rsid w:val="00F31CB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4F5B-95E2-445E-B9F1-021FB4B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1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42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E4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E44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18</cp:revision>
  <cp:lastPrinted>2019-09-11T08:07:00Z</cp:lastPrinted>
  <dcterms:created xsi:type="dcterms:W3CDTF">2019-09-11T06:08:00Z</dcterms:created>
  <dcterms:modified xsi:type="dcterms:W3CDTF">2019-09-12T11:17:00Z</dcterms:modified>
</cp:coreProperties>
</file>