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D7" w:rsidRPr="00C704D7" w:rsidRDefault="003C7FA7" w:rsidP="00C704D7">
      <w:pPr>
        <w:pStyle w:val="Style1"/>
        <w:widowControl/>
        <w:spacing w:before="70"/>
        <w:jc w:val="center"/>
        <w:rPr>
          <w:rStyle w:val="FontStyle11"/>
          <w:b/>
        </w:rPr>
      </w:pPr>
      <w:bookmarkStart w:id="0" w:name="_GoBack"/>
      <w:bookmarkEnd w:id="0"/>
      <w:r>
        <w:rPr>
          <w:rStyle w:val="FontStyle11"/>
          <w:b/>
        </w:rPr>
        <w:t>"</w:t>
      </w:r>
      <w:proofErr w:type="spellStart"/>
      <w:r>
        <w:rPr>
          <w:rStyle w:val="FontStyle11"/>
          <w:b/>
        </w:rPr>
        <w:t>самозанятые</w:t>
      </w:r>
      <w:proofErr w:type="spellEnd"/>
      <w:r>
        <w:rPr>
          <w:rStyle w:val="FontStyle11"/>
          <w:b/>
        </w:rPr>
        <w:t>" граждане!</w:t>
      </w:r>
      <w:r w:rsidR="00C704D7" w:rsidRPr="00C704D7">
        <w:rPr>
          <w:rStyle w:val="FontStyle11"/>
          <w:b/>
        </w:rPr>
        <w:t xml:space="preserve"> </w:t>
      </w:r>
      <w:r>
        <w:rPr>
          <w:rStyle w:val="FontStyle11"/>
          <w:b/>
        </w:rPr>
        <w:t>О</w:t>
      </w:r>
      <w:r w:rsidR="00C704D7" w:rsidRPr="00C704D7">
        <w:rPr>
          <w:rStyle w:val="FontStyle11"/>
          <w:b/>
        </w:rPr>
        <w:t xml:space="preserve">собенности </w:t>
      </w:r>
      <w:r>
        <w:rPr>
          <w:rStyle w:val="FontStyle11"/>
          <w:b/>
        </w:rPr>
        <w:t>данного статуса.</w:t>
      </w:r>
    </w:p>
    <w:p w:rsidR="00C704D7" w:rsidRDefault="00C704D7" w:rsidP="00C704D7">
      <w:pPr>
        <w:pStyle w:val="Style2"/>
        <w:widowControl/>
        <w:spacing w:before="7"/>
        <w:rPr>
          <w:rStyle w:val="FontStyle12"/>
        </w:rPr>
      </w:pPr>
      <w:r>
        <w:rPr>
          <w:rStyle w:val="FontStyle12"/>
        </w:rPr>
        <w:t>С 1 января 2020 года Министерство Финансов Российской Федерации планирует включить Пермский край в число участ</w:t>
      </w:r>
      <w:r>
        <w:rPr>
          <w:rStyle w:val="FontStyle12"/>
        </w:rPr>
        <w:softHyphen/>
        <w:t>ников эксперимента по уплате налога на профессиональный до</w:t>
      </w:r>
      <w:r>
        <w:rPr>
          <w:rStyle w:val="FontStyle12"/>
        </w:rPr>
        <w:softHyphen/>
        <w:t xml:space="preserve">ход </w:t>
      </w:r>
      <w:proofErr w:type="spellStart"/>
      <w:r>
        <w:rPr>
          <w:rStyle w:val="FontStyle12"/>
        </w:rPr>
        <w:t>самозанятыми</w:t>
      </w:r>
      <w:proofErr w:type="spellEnd"/>
      <w:r>
        <w:rPr>
          <w:rStyle w:val="FontStyle12"/>
        </w:rPr>
        <w:t xml:space="preserve"> гражданами.</w:t>
      </w:r>
    </w:p>
    <w:p w:rsidR="00C704D7" w:rsidRDefault="00C704D7" w:rsidP="00C704D7">
      <w:pPr>
        <w:pStyle w:val="Style2"/>
        <w:widowControl/>
        <w:spacing w:before="18"/>
        <w:rPr>
          <w:rStyle w:val="FontStyle12"/>
        </w:rPr>
      </w:pPr>
      <w:r>
        <w:rPr>
          <w:rStyle w:val="FontStyle12"/>
        </w:rPr>
        <w:t>Физические лица и индивидуальные предприниматели смо</w:t>
      </w:r>
      <w:r>
        <w:rPr>
          <w:rStyle w:val="FontStyle12"/>
        </w:rPr>
        <w:softHyphen/>
        <w:t xml:space="preserve">гут встать на учет как </w:t>
      </w:r>
      <w:proofErr w:type="spellStart"/>
      <w:r>
        <w:rPr>
          <w:rStyle w:val="FontStyle12"/>
        </w:rPr>
        <w:t>самозанятые</w:t>
      </w:r>
      <w:proofErr w:type="spellEnd"/>
      <w:r>
        <w:rPr>
          <w:rStyle w:val="FontStyle12"/>
        </w:rPr>
        <w:t xml:space="preserve"> и платить только налог на профессиональный доход. От уплаты НДФЛ и страховых взно</w:t>
      </w:r>
      <w:r>
        <w:rPr>
          <w:rStyle w:val="FontStyle12"/>
        </w:rPr>
        <w:softHyphen/>
        <w:t>сов их освободят.</w:t>
      </w:r>
    </w:p>
    <w:p w:rsidR="00C704D7" w:rsidRDefault="00C704D7" w:rsidP="00C704D7">
      <w:pPr>
        <w:pStyle w:val="Style2"/>
        <w:widowControl/>
        <w:spacing w:before="21" w:line="337" w:lineRule="exact"/>
        <w:ind w:firstLine="506"/>
        <w:rPr>
          <w:rStyle w:val="FontStyle12"/>
        </w:rPr>
      </w:pPr>
      <w:r>
        <w:rPr>
          <w:rStyle w:val="FontStyle12"/>
        </w:rPr>
        <w:t>Согласно положениям налогового законодательства физиче</w:t>
      </w:r>
      <w:r>
        <w:rPr>
          <w:rStyle w:val="FontStyle12"/>
        </w:rPr>
        <w:softHyphen/>
        <w:t>ские лица, не являющиеся индивидуальными предпринимателя</w:t>
      </w:r>
      <w:r>
        <w:rPr>
          <w:rStyle w:val="FontStyle12"/>
        </w:rPr>
        <w:softHyphen/>
        <w:t>ми и оказывающие услуги физическим лицам для личных, до</w:t>
      </w:r>
      <w:r>
        <w:rPr>
          <w:rStyle w:val="FontStyle12"/>
        </w:rPr>
        <w:softHyphen/>
        <w:t>машних или иных подобных нужд без привлечения наемных ра</w:t>
      </w:r>
      <w:r>
        <w:rPr>
          <w:rStyle w:val="FontStyle12"/>
        </w:rPr>
        <w:softHyphen/>
        <w:t>ботников (далее - лица, оказывающие услуги), подлежат поста</w:t>
      </w:r>
      <w:r>
        <w:rPr>
          <w:rStyle w:val="FontStyle12"/>
        </w:rPr>
        <w:softHyphen/>
        <w:t>новке на учет в налоговых органах на основании соответствую</w:t>
      </w:r>
      <w:r>
        <w:rPr>
          <w:rStyle w:val="FontStyle12"/>
        </w:rPr>
        <w:softHyphen/>
        <w:t>щих уведомлений.</w:t>
      </w:r>
    </w:p>
    <w:p w:rsidR="00C704D7" w:rsidRDefault="00C704D7" w:rsidP="00C704D7">
      <w:pPr>
        <w:pStyle w:val="Style2"/>
        <w:widowControl/>
        <w:spacing w:line="337" w:lineRule="exact"/>
        <w:ind w:firstLine="492"/>
        <w:rPr>
          <w:rStyle w:val="FontStyle12"/>
        </w:rPr>
      </w:pPr>
      <w:r>
        <w:rPr>
          <w:rStyle w:val="FontStyle12"/>
        </w:rPr>
        <w:t>Постановка на учет осуществляется по месту жительства физического лица (месту пребывания - при отсутствии у места жительства на территории Российской Федерации). При этом уведомление о деятельности по оказанию данных услуг может быть представлено в любой налоговый орган, обслуживающий физических лиц, по своему выбору.</w:t>
      </w:r>
    </w:p>
    <w:p w:rsidR="00C704D7" w:rsidRDefault="00C704D7" w:rsidP="00C704D7">
      <w:pPr>
        <w:pStyle w:val="Style2"/>
        <w:widowControl/>
        <w:spacing w:before="4" w:line="337" w:lineRule="exact"/>
        <w:ind w:firstLine="471"/>
        <w:rPr>
          <w:rStyle w:val="FontStyle12"/>
        </w:rPr>
      </w:pPr>
      <w:r>
        <w:rPr>
          <w:rStyle w:val="FontStyle12"/>
        </w:rPr>
        <w:t>При постановке или снятии с учета физического лица уве</w:t>
      </w:r>
      <w:r>
        <w:rPr>
          <w:rStyle w:val="FontStyle12"/>
        </w:rPr>
        <w:softHyphen/>
        <w:t>домление не выдается. Вместе с тем, по просьбе физического лица на представленной им копии уведомления может простав</w:t>
      </w:r>
      <w:r>
        <w:rPr>
          <w:rStyle w:val="FontStyle12"/>
        </w:rPr>
        <w:softHyphen/>
        <w:t>ляться отметка о приеме уведомления.</w:t>
      </w:r>
    </w:p>
    <w:p w:rsidR="00C704D7" w:rsidRDefault="00C704D7" w:rsidP="00C704D7">
      <w:pPr>
        <w:pStyle w:val="Style3"/>
        <w:widowControl/>
        <w:jc w:val="both"/>
        <w:rPr>
          <w:rStyle w:val="FontStyle11"/>
        </w:rPr>
      </w:pPr>
      <w:r>
        <w:rPr>
          <w:rStyle w:val="FontStyle12"/>
        </w:rPr>
        <w:t>В настоящее время, в соответствии с п. 70 ст. 217 Налогово</w:t>
      </w:r>
      <w:r>
        <w:rPr>
          <w:rStyle w:val="FontStyle12"/>
        </w:rPr>
        <w:softHyphen/>
        <w:t>го кодекса Российской Федерации (далее - НК РФ) «</w:t>
      </w:r>
      <w:proofErr w:type="spellStart"/>
      <w:r>
        <w:rPr>
          <w:rStyle w:val="FontStyle12"/>
        </w:rPr>
        <w:t>оамозанятые</w:t>
      </w:r>
      <w:proofErr w:type="spellEnd"/>
      <w:r>
        <w:rPr>
          <w:rStyle w:val="FontStyle12"/>
        </w:rPr>
        <w:t xml:space="preserve">» граждане освобождаются от обложения налогом на доходы </w:t>
      </w:r>
      <w:r>
        <w:rPr>
          <w:rStyle w:val="FontStyle11"/>
        </w:rPr>
        <w:t>физических лиц в отношении доходов в виде выплат (возна</w:t>
      </w:r>
      <w:r>
        <w:rPr>
          <w:rStyle w:val="FontStyle11"/>
        </w:rPr>
        <w:softHyphen/>
        <w:t>граждений), полученных при оказании физическим лицам сле</w:t>
      </w:r>
      <w:r>
        <w:rPr>
          <w:rStyle w:val="FontStyle11"/>
        </w:rPr>
        <w:softHyphen/>
        <w:t>дующих услуг для личных, домашних и (или) иных подобных нужд:</w:t>
      </w:r>
    </w:p>
    <w:p w:rsidR="00C704D7" w:rsidRDefault="00C704D7" w:rsidP="00C704D7">
      <w:pPr>
        <w:pStyle w:val="Style2"/>
        <w:widowControl/>
        <w:tabs>
          <w:tab w:val="left" w:pos="773"/>
        </w:tabs>
        <w:spacing w:before="25" w:line="362" w:lineRule="exact"/>
        <w:ind w:right="1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по присмотру и уходу за детьми, больными лицами, лица</w:t>
      </w:r>
      <w:r>
        <w:rPr>
          <w:rStyle w:val="FontStyle11"/>
        </w:rPr>
        <w:softHyphen/>
        <w:t>ми, достигшими возраста 80 лет, а также иными лицами, нужда</w:t>
      </w:r>
      <w:r>
        <w:rPr>
          <w:rStyle w:val="FontStyle11"/>
        </w:rPr>
        <w:softHyphen/>
        <w:t>ющимися в постоянном постороннем уходе по заключению ме</w:t>
      </w:r>
      <w:r>
        <w:rPr>
          <w:rStyle w:val="FontStyle11"/>
        </w:rPr>
        <w:softHyphen/>
        <w:t>дицинской организации;</w:t>
      </w:r>
    </w:p>
    <w:p w:rsidR="00C704D7" w:rsidRDefault="00C704D7" w:rsidP="00C704D7">
      <w:pPr>
        <w:pStyle w:val="Style2"/>
        <w:widowControl/>
        <w:tabs>
          <w:tab w:val="left" w:pos="872"/>
        </w:tabs>
        <w:spacing w:line="362" w:lineRule="exact"/>
        <w:ind w:left="671" w:right="1" w:firstLine="0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по репетиторству;</w:t>
      </w:r>
    </w:p>
    <w:p w:rsidR="00C704D7" w:rsidRDefault="00C704D7" w:rsidP="00C704D7">
      <w:pPr>
        <w:pStyle w:val="Style2"/>
        <w:widowControl/>
        <w:tabs>
          <w:tab w:val="left" w:pos="773"/>
        </w:tabs>
        <w:spacing w:line="362" w:lineRule="exact"/>
        <w:ind w:right="1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по уборке жилых помещений, ведению домашнего хозяй</w:t>
      </w:r>
      <w:r>
        <w:rPr>
          <w:rStyle w:val="FontStyle11"/>
        </w:rPr>
        <w:softHyphen/>
        <w:t>ства.</w:t>
      </w:r>
    </w:p>
    <w:p w:rsidR="00C704D7" w:rsidRDefault="00C704D7" w:rsidP="00C704D7">
      <w:pPr>
        <w:pStyle w:val="Style4"/>
        <w:widowControl/>
        <w:ind w:right="1"/>
        <w:rPr>
          <w:rStyle w:val="FontStyle11"/>
        </w:rPr>
      </w:pPr>
      <w:r>
        <w:rPr>
          <w:rStyle w:val="FontStyle11"/>
        </w:rPr>
        <w:t xml:space="preserve">При </w:t>
      </w:r>
      <w:proofErr w:type="spellStart"/>
      <w:r>
        <w:rPr>
          <w:rStyle w:val="FontStyle11"/>
        </w:rPr>
        <w:t>ненаправлении</w:t>
      </w:r>
      <w:proofErr w:type="spellEnd"/>
      <w:r>
        <w:rPr>
          <w:rStyle w:val="FontStyle11"/>
        </w:rPr>
        <w:t xml:space="preserve"> уведомления в налоговый орган доходы указанных лиц от оказания услуг для личных, домашних и (или) иных подобных нужд частных лиц облагаются НДФЛ и страхо</w:t>
      </w:r>
      <w:r>
        <w:rPr>
          <w:rStyle w:val="FontStyle11"/>
        </w:rPr>
        <w:softHyphen/>
        <w:t>выми взносами в общем порядке. При этом гражданин должен самостоятельно исчислить и уплатить НДФЛ с полученного до</w:t>
      </w:r>
      <w:r>
        <w:rPr>
          <w:rStyle w:val="FontStyle11"/>
        </w:rPr>
        <w:softHyphen/>
        <w:t>хода, а также представить в налоговый орган декларацию по форме 3-НДФЛ.</w:t>
      </w:r>
    </w:p>
    <w:p w:rsidR="00C704D7" w:rsidRDefault="00C704D7" w:rsidP="00C704D7">
      <w:pPr>
        <w:pStyle w:val="Style4"/>
        <w:widowControl/>
        <w:tabs>
          <w:tab w:val="left" w:pos="10206"/>
        </w:tabs>
        <w:ind w:right="1" w:firstLine="580"/>
        <w:rPr>
          <w:rStyle w:val="FontStyle11"/>
        </w:rPr>
      </w:pPr>
      <w:r>
        <w:rPr>
          <w:rStyle w:val="FontStyle11"/>
        </w:rPr>
        <w:t>В случае нарушения указанных требований при оказании перечисленных видов услуг граждане могут быть привлечены к налоговой ответственности по ст. 119 НК РФ за непредставление налоговой декларации в виде штрафа в размере 5 % от не упла</w:t>
      </w:r>
      <w:r>
        <w:rPr>
          <w:rStyle w:val="FontStyle11"/>
        </w:rPr>
        <w:softHyphen/>
        <w:t xml:space="preserve">ченной в срок суммы налога за каждый месяц, но не более 30 процентов указанной </w:t>
      </w:r>
      <w:r>
        <w:rPr>
          <w:rStyle w:val="FontStyle11"/>
        </w:rPr>
        <w:lastRenderedPageBreak/>
        <w:t>суммы и не менее 1000 рублей. Одновре</w:t>
      </w:r>
      <w:r>
        <w:rPr>
          <w:rStyle w:val="FontStyle11"/>
        </w:rPr>
        <w:softHyphen/>
        <w:t>менно за неуплату НДФЛ гражданин будет привлечен к налого</w:t>
      </w:r>
      <w:r>
        <w:rPr>
          <w:rStyle w:val="FontStyle11"/>
        </w:rPr>
        <w:softHyphen/>
        <w:t>вой ответственности по ст. 122 НК РФ в виде штрафа в размере 20% от суммы неуплаченного налога.</w:t>
      </w:r>
    </w:p>
    <w:p w:rsidR="003A2804" w:rsidRDefault="00C704D7" w:rsidP="00C704D7">
      <w:pPr>
        <w:jc w:val="both"/>
        <w:rPr>
          <w:rStyle w:val="FontStyle11"/>
        </w:rPr>
      </w:pPr>
      <w:r>
        <w:rPr>
          <w:rStyle w:val="FontStyle11"/>
        </w:rPr>
        <w:tab/>
        <w:t>Кроме того указанное лицо может быть привлечено к уго</w:t>
      </w:r>
      <w:r>
        <w:rPr>
          <w:rStyle w:val="FontStyle11"/>
        </w:rPr>
        <w:softHyphen/>
        <w:t>ловной ответственности по ст. 199 Уголовного кодекса РФ «Уклонение от уплаты налогов, сборов, подлежащих уплате организацией, и (или) страховых взносов, подлежащих уплате организацией – плательщиком страховых взносов.</w:t>
      </w:r>
    </w:p>
    <w:p w:rsidR="003C7FA7" w:rsidRDefault="003C7FA7" w:rsidP="00C704D7">
      <w:pPr>
        <w:jc w:val="both"/>
        <w:rPr>
          <w:rStyle w:val="FontStyle11"/>
        </w:rPr>
      </w:pPr>
    </w:p>
    <w:p w:rsidR="003C7FA7" w:rsidRPr="003A2804" w:rsidRDefault="003C7FA7" w:rsidP="00C704D7">
      <w:pPr>
        <w:jc w:val="both"/>
        <w:rPr>
          <w:szCs w:val="32"/>
        </w:rPr>
      </w:pPr>
      <w:r>
        <w:rPr>
          <w:rStyle w:val="FontStyle11"/>
        </w:rPr>
        <w:t>Прокуратура Частинского района</w:t>
      </w:r>
    </w:p>
    <w:sectPr w:rsidR="003C7FA7" w:rsidRPr="003A2804" w:rsidSect="00A471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37"/>
    <w:rsid w:val="0007734A"/>
    <w:rsid w:val="000928D8"/>
    <w:rsid w:val="000E226B"/>
    <w:rsid w:val="00105C4C"/>
    <w:rsid w:val="00123C07"/>
    <w:rsid w:val="00166353"/>
    <w:rsid w:val="001C0194"/>
    <w:rsid w:val="002B4AA2"/>
    <w:rsid w:val="002E3571"/>
    <w:rsid w:val="003A2804"/>
    <w:rsid w:val="003C7FA7"/>
    <w:rsid w:val="00403D2D"/>
    <w:rsid w:val="004B03CE"/>
    <w:rsid w:val="004B3FB1"/>
    <w:rsid w:val="00551443"/>
    <w:rsid w:val="005B5440"/>
    <w:rsid w:val="005E066A"/>
    <w:rsid w:val="00665676"/>
    <w:rsid w:val="007A4026"/>
    <w:rsid w:val="00992418"/>
    <w:rsid w:val="00C704D7"/>
    <w:rsid w:val="00C85674"/>
    <w:rsid w:val="00CC18CF"/>
    <w:rsid w:val="00CF5A69"/>
    <w:rsid w:val="00D07637"/>
    <w:rsid w:val="00DC3BAD"/>
    <w:rsid w:val="00E440FF"/>
    <w:rsid w:val="00E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0F262-F193-478B-9972-4D110922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9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704D7"/>
    <w:pPr>
      <w:spacing w:line="362" w:lineRule="exact"/>
      <w:jc w:val="both"/>
    </w:pPr>
  </w:style>
  <w:style w:type="paragraph" w:customStyle="1" w:styleId="Style2">
    <w:name w:val="Style2"/>
    <w:basedOn w:val="a"/>
    <w:uiPriority w:val="99"/>
    <w:rsid w:val="00C704D7"/>
    <w:pPr>
      <w:spacing w:line="365" w:lineRule="exact"/>
      <w:ind w:firstLine="572"/>
      <w:jc w:val="both"/>
    </w:pPr>
  </w:style>
  <w:style w:type="paragraph" w:customStyle="1" w:styleId="Style4">
    <w:name w:val="Style4"/>
    <w:basedOn w:val="a"/>
    <w:uiPriority w:val="99"/>
    <w:rsid w:val="00C704D7"/>
    <w:pPr>
      <w:spacing w:line="362" w:lineRule="exact"/>
      <w:ind w:firstLine="572"/>
      <w:jc w:val="both"/>
    </w:pPr>
  </w:style>
  <w:style w:type="character" w:customStyle="1" w:styleId="FontStyle11">
    <w:name w:val="Font Style11"/>
    <w:basedOn w:val="a0"/>
    <w:uiPriority w:val="99"/>
    <w:rsid w:val="00C704D7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3">
    <w:name w:val="Style3"/>
    <w:basedOn w:val="a"/>
    <w:uiPriority w:val="99"/>
    <w:rsid w:val="00C704D7"/>
    <w:pPr>
      <w:spacing w:line="337" w:lineRule="exact"/>
      <w:ind w:firstLine="495"/>
    </w:pPr>
  </w:style>
  <w:style w:type="character" w:customStyle="1" w:styleId="FontStyle12">
    <w:name w:val="Font Style12"/>
    <w:basedOn w:val="a0"/>
    <w:uiPriority w:val="99"/>
    <w:rsid w:val="00C704D7"/>
    <w:rPr>
      <w:rFonts w:ascii="Times New Roman" w:hAnsi="Times New Roman" w:cs="Times New Roman"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2</cp:revision>
  <cp:lastPrinted>2019-12-18T03:42:00Z</cp:lastPrinted>
  <dcterms:created xsi:type="dcterms:W3CDTF">2019-12-18T10:21:00Z</dcterms:created>
  <dcterms:modified xsi:type="dcterms:W3CDTF">2019-12-18T10:21:00Z</dcterms:modified>
</cp:coreProperties>
</file>