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BD" w:rsidRDefault="00AE2CBD" w:rsidP="00AE2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района</w:t>
      </w:r>
    </w:p>
    <w:p w:rsidR="00AE2CBD" w:rsidRDefault="00AE2CBD" w:rsidP="00AE2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</w:t>
      </w:r>
    </w:p>
    <w:p w:rsidR="00AE2CBD" w:rsidRDefault="00AE2CBD" w:rsidP="00AE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BD" w:rsidRPr="00FC6DFE" w:rsidRDefault="00AE2CBD" w:rsidP="00AE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мошенничество. Как себя обезопасить?</w:t>
      </w:r>
    </w:p>
    <w:p w:rsidR="00AE2CBD" w:rsidRPr="00FC6DFE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 xml:space="preserve">Среди всех видов мошенничеств финансовое мошенничество занимает особое место. С активным развитием новых технологий финансовое мошенничество </w:t>
      </w:r>
      <w:r>
        <w:rPr>
          <w:rFonts w:ascii="Times New Roman" w:hAnsi="Times New Roman"/>
          <w:sz w:val="28"/>
          <w:szCs w:val="28"/>
        </w:rPr>
        <w:t>также</w:t>
      </w:r>
      <w:r w:rsidRPr="001D3230">
        <w:rPr>
          <w:rFonts w:ascii="Times New Roman" w:hAnsi="Times New Roman"/>
          <w:sz w:val="28"/>
          <w:szCs w:val="28"/>
        </w:rPr>
        <w:t xml:space="preserve"> не стоит на месте, адаптируется к современным условиям. В наши дни мошенничество приобрело интеллектуальный характер. Мошенники применяют не только новые технологии, но и самые современные психологические методики, такие как нейролингвистическое программирование.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Уголовный кодекс РФ определяет мошенничество как «хищение чужого имущества или приобретение права на чужое имущество путем обмана или злоупотребления доверием» (п.1 ст. 159 УК РФ).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Жертва мошенничества часто добровольно передает злоумышленнику свои деньги и другое имущество, искреннее заблуждаясь, кому и для чего он это делает.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Специфика финансового мошенничества состоит в той области отношений, в которой совершается обман — это сфера обращения различных платежных карт и других средств платежа, получение и выдача кредитов, привлечение инвестиций и иные финансовые (денежные) отношения.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Современные финансовые мошенничества многообразны: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Интернет-мошенничество.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Мошенничество с использованием банковских карт.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Финансовые пирамиды.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Мошенничество на рынке недвижимости («двойные продажи», продажи людям квартир в неза</w:t>
      </w:r>
      <w:r>
        <w:rPr>
          <w:rFonts w:ascii="Times New Roman" w:hAnsi="Times New Roman"/>
          <w:sz w:val="28"/>
          <w:szCs w:val="28"/>
        </w:rPr>
        <w:t>конно построенных домах и т.д.)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Все мошенничества в финансовой сфере объединяет одно: преступники без принуждения, с согласия самих людей получают их денежные средства. При этом потерпевшие думают, что передают эти деньги в обме</w:t>
      </w:r>
      <w:r>
        <w:rPr>
          <w:rFonts w:ascii="Times New Roman" w:hAnsi="Times New Roman"/>
          <w:sz w:val="28"/>
          <w:szCs w:val="28"/>
        </w:rPr>
        <w:t>н на какие-либо законные блага -</w:t>
      </w:r>
      <w:r w:rsidRPr="001D3230">
        <w:rPr>
          <w:rFonts w:ascii="Times New Roman" w:hAnsi="Times New Roman"/>
          <w:sz w:val="28"/>
          <w:szCs w:val="28"/>
        </w:rPr>
        <w:t xml:space="preserve"> недвижимое имущество, товары в интернет-магазинах, наследство и т.д. 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 xml:space="preserve">На самом деле </w:t>
      </w:r>
      <w:r>
        <w:rPr>
          <w:rFonts w:ascii="Times New Roman" w:hAnsi="Times New Roman"/>
          <w:sz w:val="28"/>
          <w:szCs w:val="28"/>
        </w:rPr>
        <w:t xml:space="preserve">люди </w:t>
      </w:r>
      <w:r w:rsidRPr="001D3230">
        <w:rPr>
          <w:rFonts w:ascii="Times New Roman" w:hAnsi="Times New Roman"/>
          <w:sz w:val="28"/>
          <w:szCs w:val="28"/>
        </w:rPr>
        <w:t>теряют свои деньги</w:t>
      </w:r>
      <w:r>
        <w:rPr>
          <w:rFonts w:ascii="Times New Roman" w:hAnsi="Times New Roman"/>
          <w:sz w:val="28"/>
          <w:szCs w:val="28"/>
        </w:rPr>
        <w:t xml:space="preserve">, не получая ничего взамен. </w:t>
      </w:r>
      <w:r w:rsidRPr="001D3230">
        <w:rPr>
          <w:rFonts w:ascii="Times New Roman" w:hAnsi="Times New Roman"/>
          <w:sz w:val="28"/>
          <w:szCs w:val="28"/>
        </w:rPr>
        <w:t>Злоумышленники же изначально знают, что они не имеют никаких правовых оснований для получения денег и другого имущества от потерпевших.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себя обезопасить?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краже карты - </w:t>
      </w:r>
      <w:r w:rsidRPr="001D3230">
        <w:rPr>
          <w:rFonts w:ascii="Times New Roman" w:hAnsi="Times New Roman"/>
          <w:sz w:val="28"/>
          <w:szCs w:val="28"/>
        </w:rPr>
        <w:t>позвонить в банк, заблокировать карту.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При получении смс-сообщения о списании суммы с вашего счета, получения запроса на подтверждение опера</w:t>
      </w:r>
      <w:r>
        <w:rPr>
          <w:rFonts w:ascii="Times New Roman" w:hAnsi="Times New Roman"/>
          <w:sz w:val="28"/>
          <w:szCs w:val="28"/>
        </w:rPr>
        <w:t>ции, которую вы не производили -</w:t>
      </w:r>
      <w:r w:rsidRPr="001D3230">
        <w:rPr>
          <w:rFonts w:ascii="Times New Roman" w:hAnsi="Times New Roman"/>
          <w:sz w:val="28"/>
          <w:szCs w:val="28"/>
        </w:rPr>
        <w:t xml:space="preserve"> позвонить в банк и уточнить об операции.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Никому не сообщать номер банковской карты, пин-код; не давать пароль к доступу своего счета через интернет.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Не передавать банковскую карту третьим лицам.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lastRenderedPageBreak/>
        <w:t>Перед использованием банкомата, всегда внимательно его осматривать.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Закрывать клавиатуру при вводе пин-кода банковской карты.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Не открывайте подозрительные письма.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Не заходить на сайты, которые не вызывают у вас доверия.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При открытии подозрительных писем, не переходите по ссылкам.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Не устанавливать подозрительные программы.</w:t>
      </w:r>
    </w:p>
    <w:p w:rsidR="00AE2CBD" w:rsidRPr="001D3230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Установить антивирусные программы.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Не раскрывать ваши персональные данные, звонящим с незнакомых номеров.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230">
        <w:rPr>
          <w:rFonts w:ascii="Times New Roman" w:hAnsi="Times New Roman"/>
          <w:sz w:val="28"/>
          <w:szCs w:val="28"/>
        </w:rPr>
        <w:t>Если против вас совершено мошенничество, необходимо обратиться в правоохранительные органы.</w:t>
      </w: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CBD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Частинского района.</w:t>
      </w:r>
    </w:p>
    <w:p w:rsidR="00AE2CBD" w:rsidRPr="00D04F17" w:rsidRDefault="00AE2CBD" w:rsidP="00AE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554" w:rsidRDefault="007D5554">
      <w:bookmarkStart w:id="0" w:name="_GoBack"/>
      <w:bookmarkEnd w:id="0"/>
    </w:p>
    <w:sectPr w:rsidR="007D5554" w:rsidSect="00FC6DFE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71"/>
    <w:rsid w:val="007D5554"/>
    <w:rsid w:val="008C7E71"/>
    <w:rsid w:val="00AE2CBD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B0B8-C185-4F69-9A44-238B60B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2019-11-05T10:42:00Z</dcterms:created>
  <dcterms:modified xsi:type="dcterms:W3CDTF">2019-11-05T10:42:00Z</dcterms:modified>
</cp:coreProperties>
</file>