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0E" w:rsidRPr="007A0C32" w:rsidRDefault="007A0C32" w:rsidP="007A0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A0C32">
        <w:rPr>
          <w:rFonts w:ascii="Times New Roman" w:hAnsi="Times New Roman" w:cs="Times New Roman"/>
          <w:b/>
          <w:sz w:val="32"/>
          <w:szCs w:val="32"/>
        </w:rPr>
        <w:t xml:space="preserve">НАДЗОРНЫЕ КАНИКУЛЫ ДЛЯ </w:t>
      </w:r>
      <w:r>
        <w:rPr>
          <w:rFonts w:ascii="Times New Roman" w:hAnsi="Times New Roman" w:cs="Times New Roman"/>
          <w:b/>
          <w:sz w:val="32"/>
          <w:szCs w:val="32"/>
        </w:rPr>
        <w:t>ПРЕДПРИНИМАТЕЛЕЙ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Федеральным законом от 25.12.2018 года № 480-ФЗ продлены надзорные каникулы для предпринимателей. Закон вступил в силу с 05.01.2019 года.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дополнен ст.26.2 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предпринимательства», которой предусмотрено: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1.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</w:t>
      </w:r>
      <w:r w:rsidRPr="007A0C32">
        <w:rPr>
          <w:rFonts w:ascii="Times New Roman" w:hAnsi="Times New Roman" w:cs="Times New Roman"/>
          <w:sz w:val="28"/>
          <w:szCs w:val="28"/>
        </w:rPr>
        <w:lastRenderedPageBreak/>
        <w:t>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5) плановых проверок, проводимых в рамках: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32">
        <w:rPr>
          <w:rFonts w:ascii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32">
        <w:rPr>
          <w:rFonts w:ascii="Times New Roman" w:hAnsi="Times New Roman" w:cs="Times New Roman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32">
        <w:rPr>
          <w:rFonts w:ascii="Times New Roman" w:hAnsi="Times New Roman" w:cs="Times New Roman"/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proofErr w:type="spellStart"/>
      <w:r w:rsidRPr="007A0C32">
        <w:rPr>
          <w:rFonts w:ascii="Times New Roman" w:hAnsi="Times New Roman" w:cs="Times New Roman"/>
          <w:sz w:val="28"/>
          <w:szCs w:val="28"/>
        </w:rPr>
        <w:t>закономот</w:t>
      </w:r>
      <w:proofErr w:type="spellEnd"/>
      <w:r w:rsidRPr="007A0C32">
        <w:rPr>
          <w:rFonts w:ascii="Times New Roman" w:hAnsi="Times New Roman" w:cs="Times New Roman"/>
          <w:sz w:val="28"/>
          <w:szCs w:val="28"/>
        </w:rPr>
        <w:t xml:space="preserve"> 30 декабря 2008 года N 307-ФЗ "Об аудиторской деятельности";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32">
        <w:rPr>
          <w:rFonts w:ascii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C32">
        <w:rPr>
          <w:rFonts w:ascii="Times New Roman" w:hAnsi="Times New Roman" w:cs="Times New Roman"/>
          <w:sz w:val="28"/>
          <w:szCs w:val="28"/>
        </w:rPr>
        <w:t>д) федерального государственного пробирного надзора.</w:t>
      </w:r>
    </w:p>
    <w:p w:rsidR="00103435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32">
        <w:rPr>
          <w:rFonts w:ascii="Times New Roman" w:hAnsi="Times New Roman" w:cs="Times New Roman"/>
          <w:sz w:val="28"/>
          <w:szCs w:val="28"/>
        </w:rPr>
        <w:t>Проведение плановой проверки с нарушением установленных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</w:t>
      </w:r>
    </w:p>
    <w:p w:rsid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0C32" w:rsidRPr="007A0C32" w:rsidRDefault="007A0C32" w:rsidP="007A0C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  <w:bookmarkEnd w:id="0"/>
    </w:p>
    <w:sectPr w:rsidR="007A0C32" w:rsidRPr="007A0C32" w:rsidSect="0010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42"/>
    <w:rsid w:val="00062D0A"/>
    <w:rsid w:val="00103435"/>
    <w:rsid w:val="004760D3"/>
    <w:rsid w:val="00702324"/>
    <w:rsid w:val="007A0C32"/>
    <w:rsid w:val="00857142"/>
    <w:rsid w:val="008B7DC2"/>
    <w:rsid w:val="00920756"/>
    <w:rsid w:val="00A4587F"/>
    <w:rsid w:val="00B5214F"/>
    <w:rsid w:val="00C2160E"/>
    <w:rsid w:val="00DB6E0E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E44B-7987-439B-B9CA-EDEDACE6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1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42"/>
    <w:rPr>
      <w:color w:val="800080"/>
      <w:u w:val="single"/>
    </w:rPr>
  </w:style>
  <w:style w:type="paragraph" w:customStyle="1" w:styleId="xl64">
    <w:name w:val="xl64"/>
    <w:basedOn w:val="a"/>
    <w:rsid w:val="00857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714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7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7">
    <w:name w:val="xl7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9">
    <w:name w:val="xl79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0">
    <w:name w:val="xl80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8571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857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857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857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8571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857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7">
    <w:name w:val="xl10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857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3">
    <w:name w:val="xl11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85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85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47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0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2019-03-26T08:29:00Z</cp:lastPrinted>
  <dcterms:created xsi:type="dcterms:W3CDTF">2019-03-27T08:33:00Z</dcterms:created>
  <dcterms:modified xsi:type="dcterms:W3CDTF">2019-03-27T08:33:00Z</dcterms:modified>
</cp:coreProperties>
</file>