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21" w:rsidRDefault="00586E21" w:rsidP="00586E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Прокуратура </w:t>
      </w:r>
      <w:proofErr w:type="spellStart"/>
      <w:r>
        <w:rPr>
          <w:b/>
          <w:sz w:val="36"/>
          <w:szCs w:val="36"/>
        </w:rPr>
        <w:t>Частинского</w:t>
      </w:r>
      <w:proofErr w:type="spellEnd"/>
      <w:r>
        <w:rPr>
          <w:b/>
          <w:sz w:val="36"/>
          <w:szCs w:val="36"/>
        </w:rPr>
        <w:t xml:space="preserve"> района разъясняет:</w:t>
      </w:r>
    </w:p>
    <w:p w:rsidR="00586E21" w:rsidRDefault="00586E21" w:rsidP="00586E21">
      <w:pPr>
        <w:rPr>
          <w:b/>
          <w:sz w:val="36"/>
          <w:szCs w:val="36"/>
        </w:rPr>
      </w:pPr>
    </w:p>
    <w:p w:rsidR="00586E21" w:rsidRDefault="00586E21" w:rsidP="00586E21">
      <w:pPr>
        <w:pStyle w:val="a3"/>
        <w:jc w:val="center"/>
        <w:rPr>
          <w:b/>
          <w:i/>
          <w:sz w:val="36"/>
          <w:szCs w:val="36"/>
        </w:rPr>
      </w:pPr>
      <w:r w:rsidRPr="00B51D16">
        <w:rPr>
          <w:b/>
          <w:i/>
          <w:sz w:val="36"/>
          <w:szCs w:val="36"/>
        </w:rPr>
        <w:t>С января 2017 года запрещено производство и продажа оптом алкоголя в пластиковой таре более 1,5 литров</w:t>
      </w:r>
    </w:p>
    <w:p w:rsidR="00586E21" w:rsidRPr="00B51D16" w:rsidRDefault="00586E21" w:rsidP="00586E21">
      <w:pPr>
        <w:pStyle w:val="a3"/>
        <w:jc w:val="center"/>
        <w:rPr>
          <w:b/>
          <w:i/>
          <w:sz w:val="36"/>
          <w:szCs w:val="36"/>
        </w:rPr>
      </w:pPr>
    </w:p>
    <w:p w:rsidR="00586E21" w:rsidRPr="00B51D16" w:rsidRDefault="00586E21" w:rsidP="00586E2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51D16">
        <w:rPr>
          <w:sz w:val="28"/>
          <w:szCs w:val="28"/>
        </w:rPr>
        <w:t>С 01 января 2017 года  в соответствии с Федеральным законом Российской Федерации  «О внесении изменений в Федеральный закон «О государственном регулировании  производства и оборота этилового спирта, алкогольной и спиртосодержащей продукции и об ограничении потребления (распития) алкогольной продукции»  и Кодекс Российской Федерации об административных правонарушениях» от 23.06.2016 №202-ФЗ  запрещено производить и продавать оптом алкоголь  в пластиковой таре более 1,5 л.</w:t>
      </w:r>
      <w:proofErr w:type="gramEnd"/>
    </w:p>
    <w:p w:rsidR="00586E21" w:rsidRPr="00B51D16" w:rsidRDefault="00586E21" w:rsidP="00586E21">
      <w:pPr>
        <w:pStyle w:val="a3"/>
        <w:ind w:firstLine="708"/>
        <w:jc w:val="both"/>
        <w:rPr>
          <w:sz w:val="28"/>
          <w:szCs w:val="28"/>
        </w:rPr>
      </w:pPr>
      <w:r w:rsidRPr="00B51D16">
        <w:rPr>
          <w:sz w:val="28"/>
          <w:szCs w:val="28"/>
        </w:rPr>
        <w:t>С  января 2017 года  ограничение распространяется на производство  и оптовый оборот алкоголя. Запрет будет действовать  и если ведется только один  из двух видов бизнеса – производство или оборот.  Розничных продавцов алкоголя правило затронет лишь  с июля  2017 года.</w:t>
      </w:r>
    </w:p>
    <w:p w:rsidR="00586E21" w:rsidRPr="00B51D16" w:rsidRDefault="00586E21" w:rsidP="00586E21">
      <w:pPr>
        <w:pStyle w:val="a3"/>
        <w:ind w:firstLine="708"/>
        <w:jc w:val="both"/>
        <w:rPr>
          <w:sz w:val="28"/>
          <w:szCs w:val="28"/>
        </w:rPr>
      </w:pPr>
      <w:r w:rsidRPr="00B51D16">
        <w:rPr>
          <w:sz w:val="28"/>
          <w:szCs w:val="28"/>
        </w:rPr>
        <w:t xml:space="preserve">За производство и (или) оборот (за исключением розничной продажи) </w:t>
      </w:r>
      <w:proofErr w:type="gramStart"/>
      <w:r w:rsidRPr="00B51D16">
        <w:rPr>
          <w:sz w:val="28"/>
          <w:szCs w:val="28"/>
        </w:rPr>
        <w:t xml:space="preserve">алкогольной продукции в полимерной потребительской таре (потребительской таре или упаковке,  полностью изготовленных из полиэтилена,  </w:t>
      </w:r>
      <w:proofErr w:type="spellStart"/>
      <w:r w:rsidRPr="00B51D16">
        <w:rPr>
          <w:sz w:val="28"/>
          <w:szCs w:val="28"/>
        </w:rPr>
        <w:t>полистерола</w:t>
      </w:r>
      <w:proofErr w:type="spellEnd"/>
      <w:r w:rsidRPr="00B51D16">
        <w:rPr>
          <w:sz w:val="28"/>
          <w:szCs w:val="28"/>
        </w:rPr>
        <w:t>, полиэтилентерефталата или иного полимерного материала) объемом более 1500 миллилитров, в соответствии с ч. 4 ст. 14.17 Кодекса об административных правонарушениях Российской Федерации предусмотрено наказание  в виде наложения административного штрафа  на должностных лиц в размере от ста тысяч до двухсот тысяч рублей с конфискацией предметов административного</w:t>
      </w:r>
      <w:proofErr w:type="gramEnd"/>
      <w:r w:rsidRPr="00B51D16">
        <w:rPr>
          <w:sz w:val="28"/>
          <w:szCs w:val="28"/>
        </w:rPr>
        <w:t xml:space="preserve"> правонарушения  или без таковой;  на юридических лиц – от трехсот до пятисот тысяч рублей с конфискацией предметов административного правонарушения или без таковой.</w:t>
      </w:r>
    </w:p>
    <w:p w:rsidR="00586E21" w:rsidRPr="00B51D16" w:rsidRDefault="00586E21" w:rsidP="00586E21">
      <w:pPr>
        <w:pStyle w:val="a3"/>
        <w:ind w:firstLine="708"/>
        <w:jc w:val="both"/>
        <w:rPr>
          <w:sz w:val="28"/>
          <w:szCs w:val="28"/>
        </w:rPr>
      </w:pPr>
      <w:r w:rsidRPr="00B51D16">
        <w:rPr>
          <w:sz w:val="28"/>
          <w:szCs w:val="28"/>
        </w:rPr>
        <w:t xml:space="preserve">Торговые сети до 01.07.2017  могут продавать в розницу алкоголь в полимерной таре объемом более  1,5 л. В случае если </w:t>
      </w:r>
      <w:proofErr w:type="spellStart"/>
      <w:r w:rsidRPr="00B51D16">
        <w:rPr>
          <w:sz w:val="28"/>
          <w:szCs w:val="28"/>
        </w:rPr>
        <w:t>ретейлеры</w:t>
      </w:r>
      <w:proofErr w:type="spellEnd"/>
      <w:r w:rsidRPr="00B51D16">
        <w:rPr>
          <w:sz w:val="28"/>
          <w:szCs w:val="28"/>
        </w:rPr>
        <w:t xml:space="preserve"> продолжат  реализовывать эту продукцию после указанной даты,  их ждет такой же   </w:t>
      </w:r>
      <w:proofErr w:type="gramStart"/>
      <w:r w:rsidRPr="00B51D16">
        <w:rPr>
          <w:sz w:val="28"/>
          <w:szCs w:val="28"/>
        </w:rPr>
        <w:t>штраф</w:t>
      </w:r>
      <w:proofErr w:type="gramEnd"/>
      <w:r w:rsidRPr="00B51D16">
        <w:rPr>
          <w:sz w:val="28"/>
          <w:szCs w:val="28"/>
        </w:rPr>
        <w:t xml:space="preserve"> как и для производителя. Он может сочетаться с конфискацией товара.</w:t>
      </w:r>
    </w:p>
    <w:p w:rsidR="00586E21" w:rsidRPr="00B51D16" w:rsidRDefault="00586E21" w:rsidP="00586E21">
      <w:pPr>
        <w:pStyle w:val="a3"/>
        <w:jc w:val="both"/>
        <w:rPr>
          <w:b/>
          <w:sz w:val="28"/>
          <w:szCs w:val="28"/>
        </w:rPr>
      </w:pPr>
    </w:p>
    <w:p w:rsidR="00586E21" w:rsidRDefault="00586E21" w:rsidP="00586E21">
      <w:pPr>
        <w:pStyle w:val="a3"/>
        <w:jc w:val="both"/>
        <w:rPr>
          <w:sz w:val="28"/>
          <w:szCs w:val="28"/>
        </w:rPr>
      </w:pPr>
    </w:p>
    <w:p w:rsidR="00895561" w:rsidRPr="00586E21" w:rsidRDefault="00586E21" w:rsidP="00586E21">
      <w:pPr>
        <w:pStyle w:val="a3"/>
        <w:jc w:val="right"/>
      </w:pPr>
      <w:r>
        <w:rPr>
          <w:sz w:val="28"/>
          <w:szCs w:val="28"/>
        </w:rPr>
        <w:t>Прокуратура района.</w:t>
      </w:r>
    </w:p>
    <w:sectPr w:rsidR="00895561" w:rsidRPr="00586E21" w:rsidSect="0069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D7E"/>
    <w:rsid w:val="00586E21"/>
    <w:rsid w:val="00895561"/>
    <w:rsid w:val="00B80D7E"/>
    <w:rsid w:val="00C9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E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2017-03-06T17:56:00Z</dcterms:created>
  <dcterms:modified xsi:type="dcterms:W3CDTF">2017-03-06T18:43:00Z</dcterms:modified>
</cp:coreProperties>
</file>