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2" w:rsidRDefault="00797092" w:rsidP="00797092">
      <w:pPr>
        <w:spacing w:line="240" w:lineRule="exact"/>
        <w:ind w:left="3600"/>
        <w:rPr>
          <w:sz w:val="28"/>
          <w:szCs w:val="28"/>
        </w:rPr>
      </w:pPr>
      <w:r w:rsidRPr="00F01D1C">
        <w:rPr>
          <w:sz w:val="28"/>
          <w:szCs w:val="28"/>
        </w:rPr>
        <w:t>Доклад прокурора Пермского края Антипова В.И. на заседании Правления Совета муниципальных образований Пермского края (14.02.2017)</w:t>
      </w:r>
    </w:p>
    <w:p w:rsidR="00797092" w:rsidRPr="00F01D1C" w:rsidRDefault="00797092" w:rsidP="00797092">
      <w:pPr>
        <w:spacing w:line="240" w:lineRule="exact"/>
        <w:jc w:val="center"/>
        <w:rPr>
          <w:sz w:val="28"/>
          <w:szCs w:val="28"/>
        </w:rPr>
      </w:pPr>
    </w:p>
    <w:p w:rsidR="00797092" w:rsidRDefault="00797092" w:rsidP="00797092">
      <w:pPr>
        <w:jc w:val="center"/>
        <w:rPr>
          <w:sz w:val="28"/>
          <w:szCs w:val="28"/>
        </w:rPr>
      </w:pPr>
      <w:r w:rsidRPr="00F01D1C">
        <w:rPr>
          <w:sz w:val="28"/>
          <w:szCs w:val="28"/>
        </w:rPr>
        <w:t>Уважаемые участники!</w:t>
      </w:r>
    </w:p>
    <w:p w:rsidR="00797092" w:rsidRPr="00F01D1C" w:rsidRDefault="00797092" w:rsidP="00797092">
      <w:pPr>
        <w:spacing w:before="120" w:after="120"/>
        <w:ind w:firstLine="709"/>
        <w:jc w:val="both"/>
        <w:rPr>
          <w:sz w:val="28"/>
          <w:szCs w:val="28"/>
        </w:rPr>
      </w:pPr>
      <w:r w:rsidRPr="00F01D1C">
        <w:rPr>
          <w:sz w:val="28"/>
          <w:szCs w:val="28"/>
        </w:rPr>
        <w:t xml:space="preserve">Органы местного самоуправления являются самым близким к народу институтом власти, призванные решать повседневные вопросы жизнеобеспечения. Указанная роль обусловливает и повышенные требования к должностным лицам муниципалитетов со стороны прокурорского корпуса.  </w:t>
      </w:r>
    </w:p>
    <w:p w:rsidR="00797092" w:rsidRPr="00F01D1C" w:rsidRDefault="00797092" w:rsidP="00797092">
      <w:pPr>
        <w:spacing w:before="120" w:after="120"/>
        <w:ind w:firstLine="709"/>
        <w:jc w:val="both"/>
        <w:rPr>
          <w:sz w:val="28"/>
          <w:szCs w:val="28"/>
        </w:rPr>
      </w:pPr>
      <w:r w:rsidRPr="00F01D1C">
        <w:rPr>
          <w:sz w:val="28"/>
          <w:szCs w:val="28"/>
        </w:rPr>
        <w:t xml:space="preserve">Одной из основных задач органов </w:t>
      </w:r>
      <w:proofErr w:type="gramStart"/>
      <w:r w:rsidRPr="00F01D1C">
        <w:rPr>
          <w:sz w:val="28"/>
          <w:szCs w:val="28"/>
        </w:rPr>
        <w:t>прокуратуры</w:t>
      </w:r>
      <w:proofErr w:type="gramEnd"/>
      <w:r w:rsidRPr="00F01D1C">
        <w:rPr>
          <w:sz w:val="28"/>
          <w:szCs w:val="28"/>
        </w:rPr>
        <w:t xml:space="preserve"> и местного самоуправления к решению </w:t>
      </w:r>
      <w:proofErr w:type="gramStart"/>
      <w:r w:rsidRPr="00F01D1C">
        <w:rPr>
          <w:sz w:val="28"/>
          <w:szCs w:val="28"/>
        </w:rPr>
        <w:t>которой</w:t>
      </w:r>
      <w:proofErr w:type="gramEnd"/>
      <w:r w:rsidRPr="00F01D1C">
        <w:rPr>
          <w:sz w:val="28"/>
          <w:szCs w:val="28"/>
        </w:rPr>
        <w:t xml:space="preserve"> мы наступательно движемся в последние годы является построение единого правового пространства.</w:t>
      </w:r>
    </w:p>
    <w:p w:rsidR="00797092" w:rsidRPr="00F01D1C" w:rsidRDefault="00797092" w:rsidP="00797092">
      <w:pPr>
        <w:spacing w:before="120" w:after="120"/>
        <w:ind w:firstLine="720"/>
        <w:jc w:val="both"/>
        <w:rPr>
          <w:sz w:val="28"/>
          <w:szCs w:val="28"/>
        </w:rPr>
      </w:pPr>
      <w:r w:rsidRPr="00F01D1C">
        <w:rPr>
          <w:sz w:val="28"/>
          <w:szCs w:val="28"/>
        </w:rPr>
        <w:t>В 2016 году органами местного самоуправления принято более 125 тысяч правовых актов, из них почти 2</w:t>
      </w:r>
      <w:r>
        <w:rPr>
          <w:sz w:val="28"/>
          <w:szCs w:val="28"/>
        </w:rPr>
        <w:t>1</w:t>
      </w:r>
      <w:r w:rsidRPr="00F01D1C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F01D1C">
        <w:rPr>
          <w:sz w:val="28"/>
          <w:szCs w:val="28"/>
        </w:rPr>
        <w:t xml:space="preserve"> нормативных правовых актов. Все они изучены прокурорами, и около 2500 тысяч опротестовано. </w:t>
      </w:r>
    </w:p>
    <w:p w:rsidR="00797092" w:rsidRPr="00F01D1C" w:rsidRDefault="00797092" w:rsidP="00797092">
      <w:pPr>
        <w:autoSpaceDE w:val="0"/>
        <w:autoSpaceDN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1D1C">
        <w:rPr>
          <w:sz w:val="28"/>
          <w:szCs w:val="28"/>
        </w:rPr>
        <w:t xml:space="preserve"> каждым годом увеличивается объем федеральной правой базы, поэтому от вас требуется осуществлять данную работу непрерывно, не допуская издания и тем более применения незаконных нормативно-правовых актов, которые могут нанести ущерб бюджету, гражданам и хозяйствующим субъектам.</w:t>
      </w:r>
    </w:p>
    <w:p w:rsidR="00797092" w:rsidRPr="00F01D1C" w:rsidRDefault="00797092" w:rsidP="00797092">
      <w:pPr>
        <w:autoSpaceDE w:val="0"/>
        <w:autoSpaceDN w:val="0"/>
        <w:spacing w:before="120" w:after="120"/>
        <w:ind w:firstLine="720"/>
        <w:jc w:val="both"/>
        <w:rPr>
          <w:sz w:val="28"/>
          <w:szCs w:val="28"/>
        </w:rPr>
      </w:pPr>
      <w:r w:rsidRPr="00F01D1C">
        <w:rPr>
          <w:sz w:val="28"/>
          <w:szCs w:val="28"/>
        </w:rPr>
        <w:t xml:space="preserve">Напоминаю, что мы будет жестко реагировать на такие факты, оценивать ваши действия и через призму уголовного закона.  </w:t>
      </w:r>
    </w:p>
    <w:p w:rsidR="00797092" w:rsidRPr="00F01D1C" w:rsidRDefault="00797092" w:rsidP="00797092">
      <w:pPr>
        <w:autoSpaceDE w:val="0"/>
        <w:autoSpaceDN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F01D1C">
        <w:rPr>
          <w:sz w:val="28"/>
          <w:szCs w:val="28"/>
        </w:rPr>
        <w:t xml:space="preserve">Так, только по представлениям прокуроров из-за недоработок в указанной сфере к дисциплинарной ответственности привлечены 110 должностных лиц. </w:t>
      </w:r>
      <w:proofErr w:type="gramEnd"/>
    </w:p>
    <w:p w:rsidR="00797092" w:rsidRDefault="00797092" w:rsidP="0079709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одной не маловажной составляющей этой работы является реализация органами местного самоуправления своевременной и в полном объеме своей обязанности по разработке правовых актов, отнесенных федеральным и региональным законодательством к их компетенции.</w:t>
      </w:r>
    </w:p>
    <w:p w:rsidR="00797092" w:rsidRDefault="00797092" w:rsidP="0079709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органы прокуратуры не остаются в стороне от этой деятельности. Во многом этому способствует предоставленное нам право нормотворческой инициативы. Используя его, в прошедшем </w:t>
      </w:r>
      <w:proofErr w:type="spellStart"/>
      <w:r>
        <w:rPr>
          <w:sz w:val="28"/>
          <w:szCs w:val="28"/>
        </w:rPr>
        <w:t>годупрокуроры</w:t>
      </w:r>
      <w:proofErr w:type="spellEnd"/>
      <w:r>
        <w:rPr>
          <w:sz w:val="28"/>
          <w:szCs w:val="28"/>
        </w:rPr>
        <w:t xml:space="preserve"> оказали содействие в принятии порядка 600 актов. Нами </w:t>
      </w:r>
      <w:r>
        <w:rPr>
          <w:sz w:val="28"/>
          <w:szCs w:val="28"/>
        </w:rPr>
        <w:lastRenderedPageBreak/>
        <w:t>п</w:t>
      </w:r>
      <w:r w:rsidRPr="00EA4D4F">
        <w:rPr>
          <w:sz w:val="28"/>
          <w:szCs w:val="28"/>
        </w:rPr>
        <w:t>одготовлен</w:t>
      </w:r>
      <w:r>
        <w:rPr>
          <w:sz w:val="28"/>
          <w:szCs w:val="28"/>
        </w:rPr>
        <w:t>о</w:t>
      </w:r>
      <w:r w:rsidRPr="00EA4D4F">
        <w:rPr>
          <w:sz w:val="28"/>
          <w:szCs w:val="28"/>
        </w:rPr>
        <w:t xml:space="preserve"> 294 проекта муниципальных нормативных правовых актов</w:t>
      </w:r>
      <w:r>
        <w:rPr>
          <w:sz w:val="28"/>
          <w:szCs w:val="28"/>
        </w:rPr>
        <w:t>,</w:t>
      </w:r>
      <w:r w:rsidRPr="00EA4D4F">
        <w:rPr>
          <w:sz w:val="28"/>
          <w:szCs w:val="28"/>
        </w:rPr>
        <w:t xml:space="preserve"> 58 модельных актов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основекоторых</w:t>
      </w:r>
      <w:proofErr w:type="spellEnd"/>
      <w:r>
        <w:rPr>
          <w:sz w:val="28"/>
          <w:szCs w:val="28"/>
        </w:rPr>
        <w:t xml:space="preserve"> </w:t>
      </w:r>
      <w:r w:rsidRPr="00EA4D4F">
        <w:rPr>
          <w:sz w:val="28"/>
          <w:szCs w:val="28"/>
        </w:rPr>
        <w:t>принято 304 нормативных правовых акт</w:t>
      </w:r>
      <w:r>
        <w:rPr>
          <w:sz w:val="28"/>
          <w:szCs w:val="28"/>
        </w:rPr>
        <w:t>а. Кроме того, в</w:t>
      </w:r>
      <w:r w:rsidRPr="00A50184">
        <w:rPr>
          <w:sz w:val="28"/>
          <w:szCs w:val="28"/>
        </w:rPr>
        <w:t xml:space="preserve"> истекшем году </w:t>
      </w:r>
      <w:r>
        <w:rPr>
          <w:sz w:val="28"/>
          <w:szCs w:val="28"/>
        </w:rPr>
        <w:t>в органы местного самоуправления</w:t>
      </w:r>
      <w:r w:rsidRPr="00A50184">
        <w:rPr>
          <w:sz w:val="28"/>
          <w:szCs w:val="28"/>
        </w:rPr>
        <w:t xml:space="preserve"> направлено 1146 представлений, информационных писем и предложений о необходимости принятия или приведения в соответствие с изменениями федерального и регионального законодательства нормативных правовых </w:t>
      </w:r>
      <w:r>
        <w:rPr>
          <w:sz w:val="28"/>
          <w:szCs w:val="28"/>
        </w:rPr>
        <w:t>актов.</w:t>
      </w:r>
    </w:p>
    <w:p w:rsidR="00797092" w:rsidRDefault="00797092" w:rsidP="0079709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уставами 334 муниципальных образований края это право за прокурорами уже закреплено. В </w:t>
      </w:r>
      <w:proofErr w:type="spellStart"/>
      <w:r>
        <w:rPr>
          <w:sz w:val="28"/>
          <w:szCs w:val="28"/>
        </w:rPr>
        <w:t>Суксунском</w:t>
      </w:r>
      <w:proofErr w:type="spellEnd"/>
      <w:r>
        <w:rPr>
          <w:sz w:val="28"/>
          <w:szCs w:val="28"/>
        </w:rPr>
        <w:t xml:space="preserve"> и Горнозаводском районах - соответствующие изменения в уставы 2 муниципалитетов одобрены и проходят процедуры их принятия. И при такой ситуации остается не понятной позиция депутатов Земского Собрания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района, которыми не удовлетворяются предложения прокурора.</w:t>
      </w:r>
    </w:p>
    <w:p w:rsidR="00797092" w:rsidRDefault="00797092" w:rsidP="0079709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4D4F">
        <w:rPr>
          <w:sz w:val="28"/>
          <w:szCs w:val="28"/>
        </w:rPr>
        <w:t xml:space="preserve">2016 году </w:t>
      </w:r>
      <w:proofErr w:type="spellStart"/>
      <w:r>
        <w:rPr>
          <w:sz w:val="28"/>
          <w:szCs w:val="28"/>
        </w:rPr>
        <w:t>горрайспецпрокурорами</w:t>
      </w:r>
      <w:proofErr w:type="spellEnd"/>
      <w:r>
        <w:rPr>
          <w:sz w:val="28"/>
          <w:szCs w:val="28"/>
        </w:rPr>
        <w:t xml:space="preserve"> продолжена работа по изучению проектов нормативных правовых актов. </w:t>
      </w:r>
      <w:proofErr w:type="gramStart"/>
      <w:r>
        <w:rPr>
          <w:sz w:val="28"/>
          <w:szCs w:val="28"/>
        </w:rPr>
        <w:t>Из более чем 21 тысячи принятых, для нашей предварительной проверки поступило чуть более 18500.</w:t>
      </w:r>
      <w:proofErr w:type="gramEnd"/>
      <w:r>
        <w:rPr>
          <w:sz w:val="28"/>
          <w:szCs w:val="28"/>
        </w:rPr>
        <w:t xml:space="preserve"> Предотвращено принятие порядка 1500 незаконных актов. В соглашении о взаимодействии, заключенном между прокуратурой края и советом муниципальных образований муниципалитеты взяли на себя обязанность направлять проекты НПА в наш адрес для правовой оценки. Полагаю, что не было бы излишним закрепить требование о направлении проектов нормативных правовых актов в регламенты деятельности органов местного самоуправления. Заинтересованность в этом имеется. Об этом свидетельствует и то, что и</w:t>
      </w:r>
      <w:r w:rsidRPr="00EA4D4F">
        <w:rPr>
          <w:sz w:val="28"/>
          <w:szCs w:val="28"/>
        </w:rPr>
        <w:t xml:space="preserve">з принятых в </w:t>
      </w:r>
      <w:r>
        <w:rPr>
          <w:sz w:val="28"/>
          <w:szCs w:val="28"/>
        </w:rPr>
        <w:t xml:space="preserve">прошлом году </w:t>
      </w:r>
      <w:r w:rsidRPr="00EA4D4F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>,</w:t>
      </w:r>
      <w:r w:rsidRPr="00EA4D4F">
        <w:rPr>
          <w:sz w:val="28"/>
          <w:szCs w:val="28"/>
        </w:rPr>
        <w:t xml:space="preserve"> опротестовано 355</w:t>
      </w:r>
      <w:r>
        <w:rPr>
          <w:sz w:val="28"/>
          <w:szCs w:val="28"/>
        </w:rPr>
        <w:t xml:space="preserve"> из которых </w:t>
      </w:r>
      <w:r w:rsidRPr="00EA4D4F">
        <w:rPr>
          <w:sz w:val="28"/>
          <w:szCs w:val="28"/>
        </w:rPr>
        <w:t>в 295</w:t>
      </w:r>
      <w:r>
        <w:rPr>
          <w:sz w:val="28"/>
          <w:szCs w:val="28"/>
        </w:rPr>
        <w:t xml:space="preserve"> случаях </w:t>
      </w:r>
      <w:r w:rsidRPr="00EA4D4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EA4D4F">
        <w:rPr>
          <w:sz w:val="28"/>
          <w:szCs w:val="28"/>
        </w:rPr>
        <w:t xml:space="preserve"> для изучения в прокуратур</w:t>
      </w:r>
      <w:r>
        <w:rPr>
          <w:sz w:val="28"/>
          <w:szCs w:val="28"/>
        </w:rPr>
        <w:t>ы</w:t>
      </w:r>
      <w:r w:rsidRPr="00EA4D4F">
        <w:rPr>
          <w:sz w:val="28"/>
          <w:szCs w:val="28"/>
        </w:rPr>
        <w:t xml:space="preserve"> не поступали</w:t>
      </w:r>
      <w:r>
        <w:rPr>
          <w:sz w:val="28"/>
          <w:szCs w:val="28"/>
        </w:rPr>
        <w:t>, в 22 - органы местного самоуправления не согласились с нашими доводами, изложенными в отрицательных заключениях.</w:t>
      </w:r>
      <w:r w:rsidRPr="00EA79F7">
        <w:rPr>
          <w:sz w:val="28"/>
          <w:szCs w:val="28"/>
        </w:rPr>
        <w:t xml:space="preserve"> </w:t>
      </w:r>
      <w:r>
        <w:rPr>
          <w:sz w:val="28"/>
          <w:szCs w:val="28"/>
        </w:rPr>
        <w:t>Думаю, все присутствующие понимают, что гораздо проще принять изначально законный акт, чем в дальнейшем заниматься его приведением в соответствие с федеральным и региональным законодательством.</w:t>
      </w:r>
      <w:r w:rsidRPr="00EA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муниципальными образованиями </w:t>
      </w:r>
      <w:proofErr w:type="spellStart"/>
      <w:r w:rsidRPr="00D65D25">
        <w:rPr>
          <w:sz w:val="28"/>
          <w:szCs w:val="28"/>
        </w:rPr>
        <w:t>Куединского</w:t>
      </w:r>
      <w:proofErr w:type="spellEnd"/>
      <w:r w:rsidRPr="00D65D25">
        <w:rPr>
          <w:sz w:val="28"/>
          <w:szCs w:val="28"/>
        </w:rPr>
        <w:t xml:space="preserve">, </w:t>
      </w:r>
      <w:proofErr w:type="spellStart"/>
      <w:r w:rsidRPr="00D65D25">
        <w:rPr>
          <w:sz w:val="28"/>
          <w:szCs w:val="28"/>
        </w:rPr>
        <w:t>Осинского</w:t>
      </w:r>
      <w:proofErr w:type="spellEnd"/>
      <w:r w:rsidRPr="00D65D25">
        <w:rPr>
          <w:sz w:val="28"/>
          <w:szCs w:val="28"/>
        </w:rPr>
        <w:t>, Пермского, Березовского</w:t>
      </w:r>
      <w:r>
        <w:rPr>
          <w:sz w:val="28"/>
          <w:szCs w:val="28"/>
        </w:rPr>
        <w:t>,</w:t>
      </w:r>
      <w:r w:rsidRPr="00D65D25">
        <w:rPr>
          <w:sz w:val="28"/>
          <w:szCs w:val="28"/>
        </w:rPr>
        <w:t xml:space="preserve"> </w:t>
      </w:r>
      <w:proofErr w:type="spellStart"/>
      <w:r w:rsidRPr="00D65D25">
        <w:rPr>
          <w:sz w:val="28"/>
          <w:szCs w:val="28"/>
        </w:rPr>
        <w:t>Гайнского</w:t>
      </w:r>
      <w:proofErr w:type="spellEnd"/>
      <w:r w:rsidRPr="00D65D25">
        <w:rPr>
          <w:sz w:val="28"/>
          <w:szCs w:val="28"/>
        </w:rPr>
        <w:t>, Ильинского</w:t>
      </w:r>
      <w:r>
        <w:rPr>
          <w:sz w:val="28"/>
          <w:szCs w:val="28"/>
        </w:rPr>
        <w:t xml:space="preserve"> районов данная работа должным образом не организована. К примеру, не поддается объяснению, почему 21 муниципальным образованием </w:t>
      </w:r>
      <w:proofErr w:type="spellStart"/>
      <w:r>
        <w:rPr>
          <w:sz w:val="28"/>
          <w:szCs w:val="28"/>
        </w:rPr>
        <w:t>Кунгурского</w:t>
      </w:r>
      <w:proofErr w:type="spellEnd"/>
      <w:r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lastRenderedPageBreak/>
        <w:t>прокуратуру направлено 82 % проектов, а 18 муниципалитетами Пермского района только 61% проектов нормативных правовых актов.</w:t>
      </w:r>
    </w:p>
    <w:p w:rsidR="00797092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827A76">
        <w:rPr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</w:rPr>
        <w:t xml:space="preserve"> по предотвращению принятия незаконных нормативных правовых актов следует продолжить, активизировав наше с вами взаимодействие.</w:t>
      </w:r>
    </w:p>
    <w:p w:rsidR="00797092" w:rsidRDefault="00797092" w:rsidP="00797092">
      <w:pPr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</w:p>
    <w:p w:rsidR="00797092" w:rsidRPr="00827A76" w:rsidRDefault="00797092" w:rsidP="00797092">
      <w:pPr>
        <w:spacing w:before="120" w:after="120"/>
        <w:jc w:val="center"/>
        <w:rPr>
          <w:color w:val="000000"/>
          <w:sz w:val="28"/>
          <w:szCs w:val="28"/>
        </w:rPr>
      </w:pPr>
    </w:p>
    <w:p w:rsidR="00797092" w:rsidRPr="004545A9" w:rsidRDefault="00797092" w:rsidP="00797092">
      <w:pPr>
        <w:spacing w:before="120" w:after="120"/>
        <w:ind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Одним из определяющих факторов оценки качества жизни населения является </w:t>
      </w:r>
      <w:r w:rsidRPr="004545A9">
        <w:rPr>
          <w:b/>
          <w:sz w:val="28"/>
          <w:szCs w:val="28"/>
        </w:rPr>
        <w:t>благоустроенность населенных пунктов</w:t>
      </w:r>
      <w:r w:rsidRPr="004545A9">
        <w:rPr>
          <w:sz w:val="28"/>
          <w:szCs w:val="28"/>
        </w:rPr>
        <w:t xml:space="preserve">. </w:t>
      </w:r>
    </w:p>
    <w:p w:rsidR="00797092" w:rsidRPr="004545A9" w:rsidRDefault="00797092" w:rsidP="00797092">
      <w:pPr>
        <w:spacing w:before="120" w:after="120"/>
        <w:ind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Для вас не секрет, что в данном направлении успехов мало, что вызвано как объективными, так и субъективными факторами. </w:t>
      </w:r>
    </w:p>
    <w:p w:rsidR="00797092" w:rsidRPr="004545A9" w:rsidRDefault="00797092" w:rsidP="00797092">
      <w:pPr>
        <w:shd w:val="clear" w:color="auto" w:fill="FFFFFF"/>
        <w:spacing w:before="120" w:after="120"/>
        <w:ind w:left="19" w:right="24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Насущными и наболевшими вопросами являются ненадлежащая уборка улиц и дорог, придомовых территорий, парков, ветхое состояние фасадов зданий. </w:t>
      </w:r>
    </w:p>
    <w:p w:rsidR="00797092" w:rsidRPr="004545A9" w:rsidRDefault="00797092" w:rsidP="00797092">
      <w:pPr>
        <w:shd w:val="clear" w:color="auto" w:fill="FFFFFF"/>
        <w:spacing w:before="120" w:after="120"/>
        <w:ind w:left="19" w:right="24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Нами не первый год акцентируется внимание муниципалитетов на необходимость выявления и ликвидации несанкционированных свалок, однако, некоторые так и не хотят выполнять возложенные обязанности.  </w:t>
      </w:r>
    </w:p>
    <w:p w:rsidR="00797092" w:rsidRPr="004545A9" w:rsidRDefault="00797092" w:rsidP="00797092">
      <w:pPr>
        <w:shd w:val="clear" w:color="auto" w:fill="FFFFFF"/>
        <w:spacing w:before="120" w:after="120"/>
        <w:ind w:left="19" w:right="24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Несмотря на то, что мы живем в эпоху всеобщего прогресса, в ряде территорий по-прежнему отсутствует уличное освещение, что повышает риск возникновения дорожно-транспортных происшествий, совершения административных правонарушений и преступлений. </w:t>
      </w:r>
    </w:p>
    <w:p w:rsidR="00797092" w:rsidRPr="004545A9" w:rsidRDefault="00797092" w:rsidP="00797092">
      <w:pPr>
        <w:shd w:val="clear" w:color="auto" w:fill="FFFFFF"/>
        <w:spacing w:before="120" w:after="120"/>
        <w:ind w:left="19" w:right="24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Зима в этом году выдалась многоснежной и опять вскрыла перед нами проблемы готовности уборочной техники к эксплуатации в зимний период. Нередко в результате неисполнения ответственными организациями обязанностей по очистке территорий, крыш многоквартирных домов и административных зданий от снега, наледи и сосулек граждане получают травмы, порой не совместимые с жизнью. </w:t>
      </w:r>
    </w:p>
    <w:p w:rsidR="00797092" w:rsidRPr="004545A9" w:rsidRDefault="00797092" w:rsidP="00797092">
      <w:pPr>
        <w:shd w:val="clear" w:color="auto" w:fill="FFFFFF"/>
        <w:spacing w:before="120" w:after="120"/>
        <w:ind w:left="19" w:right="24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Несмотря на это не все должностные лица, за которыми закреплен этот участок работы, осознают степень их ответственности.   </w:t>
      </w:r>
    </w:p>
    <w:p w:rsidR="00797092" w:rsidRPr="004545A9" w:rsidRDefault="00797092" w:rsidP="00797092">
      <w:pPr>
        <w:shd w:val="clear" w:color="auto" w:fill="FFFFFF"/>
        <w:spacing w:before="120" w:after="120"/>
        <w:ind w:left="19" w:right="24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Поэтому мы будем жестко реагировать на каждый факт бездействия, халатного исполнения обязанностей, которые повлекли негативные последствия для граждан. </w:t>
      </w:r>
    </w:p>
    <w:p w:rsidR="00797092" w:rsidRPr="004545A9" w:rsidRDefault="00797092" w:rsidP="00797092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lastRenderedPageBreak/>
        <w:t xml:space="preserve">В целях обеспечения качества содержания (очистки) улично-дорожной сети в населенных пунктах муниципальных образований вам надлежит усилить </w:t>
      </w:r>
      <w:proofErr w:type="gramStart"/>
      <w:r w:rsidRPr="004545A9">
        <w:rPr>
          <w:sz w:val="28"/>
          <w:szCs w:val="28"/>
        </w:rPr>
        <w:t>контроль за</w:t>
      </w:r>
      <w:proofErr w:type="gramEnd"/>
      <w:r w:rsidRPr="004545A9">
        <w:rPr>
          <w:sz w:val="28"/>
          <w:szCs w:val="28"/>
        </w:rPr>
        <w:t xml:space="preserve"> исполнением подрядными организациями условий муниципальных контрактов, активизировать работу по предъявлению подрядчикам штрафных санкций за срыв сроков исполнения работ и ненадлежащее качество. </w:t>
      </w:r>
    </w:p>
    <w:p w:rsidR="00797092" w:rsidRPr="004545A9" w:rsidRDefault="00797092" w:rsidP="00797092">
      <w:pPr>
        <w:spacing w:before="120" w:after="120"/>
        <w:ind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>Еще одна болевая точка – это реализация ОМС полномочий в сфере жилищного контроля.</w:t>
      </w:r>
      <w:r w:rsidRPr="00EA79F7">
        <w:rPr>
          <w:sz w:val="28"/>
          <w:szCs w:val="28"/>
        </w:rPr>
        <w:t xml:space="preserve"> </w:t>
      </w:r>
      <w:r w:rsidRPr="004545A9">
        <w:rPr>
          <w:sz w:val="28"/>
          <w:szCs w:val="28"/>
        </w:rPr>
        <w:t>Результаты прокурорских проверок свидетельствуют, что повсеместно указанный функционал муниципалитетами не реализуется либо осуществляется эпизодически.</w:t>
      </w:r>
    </w:p>
    <w:p w:rsidR="00797092" w:rsidRPr="004545A9" w:rsidRDefault="00797092" w:rsidP="00797092">
      <w:pPr>
        <w:spacing w:before="120" w:after="120"/>
        <w:ind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При этом органами муниципального жилищного контроля </w:t>
      </w:r>
      <w:proofErr w:type="gramStart"/>
      <w:r w:rsidRPr="004545A9">
        <w:rPr>
          <w:sz w:val="28"/>
          <w:szCs w:val="28"/>
        </w:rPr>
        <w:t>г</w:t>
      </w:r>
      <w:proofErr w:type="gramEnd"/>
      <w:r w:rsidRPr="004545A9">
        <w:rPr>
          <w:sz w:val="28"/>
          <w:szCs w:val="28"/>
        </w:rPr>
        <w:t xml:space="preserve">. Перми, </w:t>
      </w:r>
      <w:proofErr w:type="spellStart"/>
      <w:r w:rsidRPr="004545A9">
        <w:rPr>
          <w:sz w:val="28"/>
          <w:szCs w:val="28"/>
        </w:rPr>
        <w:t>Соликамского</w:t>
      </w:r>
      <w:proofErr w:type="spellEnd"/>
      <w:r w:rsidRPr="004545A9">
        <w:rPr>
          <w:sz w:val="28"/>
          <w:szCs w:val="28"/>
        </w:rPr>
        <w:t xml:space="preserve"> городского округа, </w:t>
      </w:r>
      <w:proofErr w:type="spellStart"/>
      <w:r w:rsidRPr="004545A9">
        <w:rPr>
          <w:sz w:val="28"/>
          <w:szCs w:val="28"/>
        </w:rPr>
        <w:t>Чернушинского</w:t>
      </w:r>
      <w:proofErr w:type="spellEnd"/>
      <w:r w:rsidRPr="004545A9">
        <w:rPr>
          <w:sz w:val="28"/>
          <w:szCs w:val="28"/>
        </w:rPr>
        <w:t xml:space="preserve">, </w:t>
      </w:r>
      <w:proofErr w:type="spellStart"/>
      <w:r w:rsidRPr="004545A9">
        <w:rPr>
          <w:sz w:val="28"/>
          <w:szCs w:val="28"/>
        </w:rPr>
        <w:t>Кудымкарского</w:t>
      </w:r>
      <w:proofErr w:type="spellEnd"/>
      <w:r w:rsidRPr="004545A9">
        <w:rPr>
          <w:sz w:val="28"/>
          <w:szCs w:val="28"/>
        </w:rPr>
        <w:t xml:space="preserve">, </w:t>
      </w:r>
      <w:proofErr w:type="spellStart"/>
      <w:r w:rsidRPr="004545A9">
        <w:rPr>
          <w:sz w:val="28"/>
          <w:szCs w:val="28"/>
        </w:rPr>
        <w:t>Верещагинского</w:t>
      </w:r>
      <w:proofErr w:type="spellEnd"/>
      <w:r w:rsidRPr="004545A9">
        <w:rPr>
          <w:sz w:val="28"/>
          <w:szCs w:val="28"/>
        </w:rPr>
        <w:t xml:space="preserve"> муниципальных районов с 2012 года по настоящее время не выявлено ни одного нарушения. </w:t>
      </w:r>
      <w:proofErr w:type="gramStart"/>
      <w:r w:rsidRPr="004545A9">
        <w:rPr>
          <w:sz w:val="28"/>
          <w:szCs w:val="28"/>
        </w:rPr>
        <w:t xml:space="preserve">В то же время с глав крупных территорий спрос особый, – именно у Вас сосредоточено значительное число муниципального жилищного фонда, Вы, как правило, первые сталкиваетесь с насущными проблемами граждан (ненадлежащее содержание придомовых территорий, </w:t>
      </w:r>
      <w:proofErr w:type="spellStart"/>
      <w:r w:rsidRPr="004545A9">
        <w:rPr>
          <w:sz w:val="28"/>
          <w:szCs w:val="28"/>
        </w:rPr>
        <w:t>общедомового</w:t>
      </w:r>
      <w:proofErr w:type="spellEnd"/>
      <w:r w:rsidRPr="004545A9">
        <w:rPr>
          <w:sz w:val="28"/>
          <w:szCs w:val="28"/>
        </w:rPr>
        <w:t xml:space="preserve"> имущества), обладаете кадровыми возможностями, необходимым административным ресурсом, позволяющем при правильном по</w:t>
      </w:r>
      <w:r>
        <w:rPr>
          <w:sz w:val="28"/>
          <w:szCs w:val="28"/>
        </w:rPr>
        <w:t>д</w:t>
      </w:r>
      <w:r w:rsidRPr="004545A9">
        <w:rPr>
          <w:sz w:val="28"/>
          <w:szCs w:val="28"/>
        </w:rPr>
        <w:t xml:space="preserve">ходе оперативно реагировать на нарушения жилищных прав граждан.  </w:t>
      </w:r>
      <w:proofErr w:type="gramEnd"/>
    </w:p>
    <w:p w:rsidR="00797092" w:rsidRPr="004545A9" w:rsidRDefault="00797092" w:rsidP="00797092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>Более того, главами ряда муниципалитетов</w:t>
      </w:r>
      <w:r>
        <w:rPr>
          <w:sz w:val="28"/>
          <w:szCs w:val="28"/>
        </w:rPr>
        <w:t xml:space="preserve"> (поселения </w:t>
      </w:r>
      <w:proofErr w:type="spellStart"/>
      <w:r>
        <w:rPr>
          <w:sz w:val="28"/>
          <w:szCs w:val="28"/>
        </w:rPr>
        <w:t>Алексндровского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Кунгурского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Красновишерского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>, Чердынского районов)</w:t>
      </w:r>
      <w:r w:rsidRPr="004545A9">
        <w:rPr>
          <w:sz w:val="28"/>
          <w:szCs w:val="28"/>
        </w:rPr>
        <w:t xml:space="preserve"> до сих пор не приняты меры по нормативному закреплению указанных полномочий, не разработаны административные регламенты по осуществлению функций муниципального жилищного контроля, не сформулированы квалификационные требования к муниципальным жилищным инспекторам, отсутствует штатная численность.</w:t>
      </w:r>
    </w:p>
    <w:p w:rsidR="00797092" w:rsidRDefault="00797092" w:rsidP="00797092">
      <w:pPr>
        <w:spacing w:before="120" w:after="120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797092" w:rsidRPr="004545A9" w:rsidRDefault="00797092" w:rsidP="00797092">
      <w:pPr>
        <w:spacing w:before="120" w:after="120"/>
        <w:ind w:right="-185" w:firstLine="720"/>
        <w:jc w:val="both"/>
        <w:rPr>
          <w:b/>
          <w:sz w:val="28"/>
          <w:szCs w:val="28"/>
        </w:rPr>
      </w:pPr>
      <w:r w:rsidRPr="004545A9">
        <w:rPr>
          <w:sz w:val="28"/>
          <w:szCs w:val="28"/>
        </w:rPr>
        <w:t xml:space="preserve">Отдельно хочу остановиться на вопросах </w:t>
      </w:r>
      <w:r w:rsidRPr="004545A9">
        <w:rPr>
          <w:b/>
          <w:sz w:val="28"/>
          <w:szCs w:val="28"/>
        </w:rPr>
        <w:t xml:space="preserve">профилактики правонарушений, </w:t>
      </w:r>
      <w:r w:rsidRPr="004545A9">
        <w:rPr>
          <w:sz w:val="28"/>
          <w:szCs w:val="28"/>
        </w:rPr>
        <w:t>поскольку данное направление деятельности является одним из приоритетных.</w:t>
      </w:r>
    </w:p>
    <w:p w:rsidR="00797092" w:rsidRPr="004545A9" w:rsidRDefault="00797092" w:rsidP="00797092">
      <w:pPr>
        <w:spacing w:before="120" w:after="120"/>
        <w:ind w:right="-185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В истекшем году мы дважды собирались для обсуждения проблем в указанной сфере, однако не все по-прежнему осознают значимость этой работы.   </w:t>
      </w:r>
    </w:p>
    <w:p w:rsidR="00797092" w:rsidRPr="004545A9" w:rsidRDefault="00797092" w:rsidP="00797092">
      <w:pPr>
        <w:spacing w:before="120" w:after="120"/>
        <w:ind w:right="-185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lastRenderedPageBreak/>
        <w:t xml:space="preserve">Несмотря на то, что изменения, внесенные в 131 федеральный закон, действуют уже </w:t>
      </w:r>
      <w:r>
        <w:rPr>
          <w:sz w:val="28"/>
          <w:szCs w:val="28"/>
        </w:rPr>
        <w:t>около</w:t>
      </w:r>
      <w:r w:rsidRPr="004545A9">
        <w:rPr>
          <w:sz w:val="28"/>
          <w:szCs w:val="28"/>
        </w:rPr>
        <w:t xml:space="preserve"> полугода, далеко не все уставы муниципальных образований края приведены в соответствие с федеральным законодательством. </w:t>
      </w:r>
    </w:p>
    <w:p w:rsidR="00797092" w:rsidRPr="004545A9" w:rsidRDefault="00797092" w:rsidP="00797092">
      <w:pPr>
        <w:spacing w:before="120" w:after="120"/>
        <w:ind w:right="-185" w:firstLine="720"/>
        <w:jc w:val="both"/>
        <w:rPr>
          <w:sz w:val="28"/>
          <w:szCs w:val="28"/>
        </w:rPr>
      </w:pPr>
      <w:proofErr w:type="gramStart"/>
      <w:r w:rsidRPr="004545A9">
        <w:rPr>
          <w:sz w:val="28"/>
          <w:szCs w:val="28"/>
        </w:rPr>
        <w:t xml:space="preserve">В ряде территорий, вопреки  рекомендациям данных вам на координационных совещаниях руководителей правоохранительных органов (05.04.2016, 23.11.2016) отсутствуют программы профилактики правонарушений (Карагайский и </w:t>
      </w:r>
      <w:proofErr w:type="spellStart"/>
      <w:r w:rsidRPr="004545A9">
        <w:rPr>
          <w:sz w:val="28"/>
          <w:szCs w:val="28"/>
        </w:rPr>
        <w:t>Еловский</w:t>
      </w:r>
      <w:proofErr w:type="spellEnd"/>
      <w:r w:rsidRPr="004545A9">
        <w:rPr>
          <w:sz w:val="28"/>
          <w:szCs w:val="28"/>
        </w:rPr>
        <w:t xml:space="preserve"> районы), существующие программы не доработаны (в большинстве из них отсутствуют мероприятия по предотвращению семейно - бытового насилия, в том числе по оказанию социально-психологической, юридической и иной поддержки, семьям, а также лицам, попавшим в трудную жизненную ситуацию);</w:t>
      </w:r>
      <w:proofErr w:type="gramEnd"/>
      <w:r w:rsidRPr="004545A9">
        <w:rPr>
          <w:sz w:val="28"/>
          <w:szCs w:val="28"/>
        </w:rPr>
        <w:t xml:space="preserve"> явно недостаточно денежных средств предусмотрено для воплощения в жизнь программ </w:t>
      </w:r>
      <w:proofErr w:type="gramStart"/>
      <w:r w:rsidRPr="004545A9">
        <w:rPr>
          <w:sz w:val="28"/>
          <w:szCs w:val="28"/>
        </w:rPr>
        <w:t>г</w:t>
      </w:r>
      <w:proofErr w:type="gramEnd"/>
      <w:r w:rsidRPr="004545A9">
        <w:rPr>
          <w:sz w:val="28"/>
          <w:szCs w:val="28"/>
        </w:rPr>
        <w:t xml:space="preserve">. Кудымкара, </w:t>
      </w:r>
      <w:proofErr w:type="spellStart"/>
      <w:r w:rsidRPr="004545A9">
        <w:rPr>
          <w:sz w:val="28"/>
          <w:szCs w:val="28"/>
        </w:rPr>
        <w:t>Суксунского</w:t>
      </w:r>
      <w:proofErr w:type="spellEnd"/>
      <w:r w:rsidRPr="004545A9">
        <w:rPr>
          <w:sz w:val="28"/>
          <w:szCs w:val="28"/>
        </w:rPr>
        <w:t xml:space="preserve">, </w:t>
      </w:r>
      <w:proofErr w:type="spellStart"/>
      <w:r w:rsidRPr="004545A9">
        <w:rPr>
          <w:sz w:val="28"/>
          <w:szCs w:val="28"/>
        </w:rPr>
        <w:t>Нытвенского</w:t>
      </w:r>
      <w:proofErr w:type="spellEnd"/>
      <w:r w:rsidRPr="004545A9">
        <w:rPr>
          <w:sz w:val="28"/>
          <w:szCs w:val="28"/>
        </w:rPr>
        <w:t xml:space="preserve"> районов и др.</w:t>
      </w:r>
    </w:p>
    <w:p w:rsidR="00797092" w:rsidRPr="004545A9" w:rsidRDefault="00797092" w:rsidP="00797092">
      <w:pPr>
        <w:spacing w:before="120" w:after="120"/>
        <w:ind w:right="-185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С учетом кризисных явлений в стране, нарастания социальной напряженности вновь появилась потребность участия граждан в охране общественного порядка, между тем, не всеми органами местного самоуправления создаются необходимые условия для такой деятельности.  Так, на настоящий момент не функционируют добровольные народные дружины в </w:t>
      </w:r>
      <w:proofErr w:type="spellStart"/>
      <w:r w:rsidRPr="004545A9">
        <w:rPr>
          <w:sz w:val="28"/>
          <w:szCs w:val="28"/>
        </w:rPr>
        <w:t>Еловском</w:t>
      </w:r>
      <w:proofErr w:type="spellEnd"/>
      <w:r w:rsidRPr="004545A9">
        <w:rPr>
          <w:sz w:val="28"/>
          <w:szCs w:val="28"/>
        </w:rPr>
        <w:t xml:space="preserve">, Гремячинском, </w:t>
      </w:r>
      <w:proofErr w:type="spellStart"/>
      <w:r w:rsidRPr="004545A9">
        <w:rPr>
          <w:sz w:val="28"/>
          <w:szCs w:val="28"/>
        </w:rPr>
        <w:t>Косинском</w:t>
      </w:r>
      <w:proofErr w:type="spellEnd"/>
      <w:r w:rsidRPr="004545A9">
        <w:rPr>
          <w:sz w:val="28"/>
          <w:szCs w:val="28"/>
        </w:rPr>
        <w:t xml:space="preserve">, Карагайском районах. </w:t>
      </w:r>
    </w:p>
    <w:p w:rsidR="00797092" w:rsidRPr="004545A9" w:rsidRDefault="00797092" w:rsidP="00797092">
      <w:pPr>
        <w:spacing w:before="120" w:after="120"/>
        <w:ind w:right="-185"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Требует активизации деятельность муниципальных межведомственных комиссий по профилактике правонарушений. </w:t>
      </w:r>
    </w:p>
    <w:p w:rsidR="00797092" w:rsidRDefault="00797092" w:rsidP="00797092">
      <w:pPr>
        <w:autoSpaceDE w:val="0"/>
        <w:autoSpaceDN w:val="0"/>
        <w:adjustRightInd w:val="0"/>
        <w:spacing w:before="120" w:after="120"/>
        <w:ind w:right="-185" w:firstLine="720"/>
        <w:jc w:val="both"/>
        <w:rPr>
          <w:kern w:val="1"/>
          <w:sz w:val="28"/>
          <w:szCs w:val="28"/>
        </w:rPr>
      </w:pPr>
      <w:r w:rsidRPr="004545A9">
        <w:rPr>
          <w:kern w:val="1"/>
          <w:sz w:val="28"/>
          <w:szCs w:val="28"/>
        </w:rPr>
        <w:t>Не всеми приведены в соответствие с федеральным законодательством нормативные правовые акты, регулирующие вопросы установления границ территорий, на которых запрещается розничная продажа алкоголя.</w:t>
      </w:r>
    </w:p>
    <w:p w:rsidR="00797092" w:rsidRPr="004545A9" w:rsidRDefault="00797092" w:rsidP="00797092">
      <w:pPr>
        <w:autoSpaceDE w:val="0"/>
        <w:autoSpaceDN w:val="0"/>
        <w:adjustRightInd w:val="0"/>
        <w:spacing w:before="120" w:after="120"/>
        <w:ind w:right="-185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*****</w:t>
      </w:r>
    </w:p>
    <w:p w:rsidR="00797092" w:rsidRPr="004545A9" w:rsidRDefault="00797092" w:rsidP="00797092">
      <w:pPr>
        <w:spacing w:before="120" w:after="120"/>
        <w:ind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Остается напряженной ситуация с наличием задолженности </w:t>
      </w:r>
      <w:r w:rsidRPr="004545A9">
        <w:rPr>
          <w:b/>
          <w:sz w:val="28"/>
          <w:szCs w:val="28"/>
        </w:rPr>
        <w:t>по оплате труда</w:t>
      </w:r>
      <w:r w:rsidRPr="004545A9">
        <w:rPr>
          <w:sz w:val="28"/>
          <w:szCs w:val="28"/>
        </w:rPr>
        <w:t xml:space="preserve"> в организациях, учредителями которых являются органы местного самоуправления. Так, на 01.01.2017 задолженность по заработной плате имеется в 6 таких предприятиях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Большесосновского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Суксунского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Чердынского</w:t>
      </w:r>
      <w:proofErr w:type="gramEnd"/>
      <w:r>
        <w:rPr>
          <w:sz w:val="28"/>
          <w:szCs w:val="28"/>
        </w:rPr>
        <w:t xml:space="preserve"> районов, г.г.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)</w:t>
      </w:r>
      <w:r w:rsidRPr="004545A9">
        <w:rPr>
          <w:sz w:val="28"/>
          <w:szCs w:val="28"/>
        </w:rPr>
        <w:t xml:space="preserve"> на сумму 1 млн. 275 тыс. руб.</w:t>
      </w:r>
    </w:p>
    <w:p w:rsidR="00797092" w:rsidRPr="004545A9" w:rsidRDefault="00797092" w:rsidP="00797092">
      <w:pPr>
        <w:spacing w:before="120" w:after="120"/>
        <w:ind w:firstLine="720"/>
        <w:jc w:val="both"/>
        <w:rPr>
          <w:sz w:val="28"/>
          <w:szCs w:val="28"/>
        </w:rPr>
      </w:pPr>
      <w:r w:rsidRPr="004545A9">
        <w:rPr>
          <w:sz w:val="28"/>
          <w:szCs w:val="28"/>
        </w:rPr>
        <w:t>Учитывая финансовые возможности органов местного самоуправления, образование, и, тем более, рост сумм такой задолженности, недопустимы.</w:t>
      </w:r>
    </w:p>
    <w:p w:rsidR="00797092" w:rsidRDefault="00797092" w:rsidP="00797092">
      <w:pP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*****</w:t>
      </w:r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6A53F3">
        <w:rPr>
          <w:color w:val="000000"/>
          <w:sz w:val="28"/>
          <w:szCs w:val="28"/>
        </w:rPr>
        <w:t xml:space="preserve">Пристальное внимание в 2016 году уделено </w:t>
      </w:r>
      <w:r>
        <w:rPr>
          <w:color w:val="000000"/>
          <w:sz w:val="28"/>
          <w:szCs w:val="28"/>
        </w:rPr>
        <w:t xml:space="preserve">органами </w:t>
      </w:r>
      <w:r w:rsidRPr="006A53F3">
        <w:rPr>
          <w:color w:val="000000"/>
          <w:sz w:val="28"/>
          <w:szCs w:val="28"/>
        </w:rPr>
        <w:t>прокуратур</w:t>
      </w:r>
      <w:r>
        <w:rPr>
          <w:color w:val="000000"/>
          <w:sz w:val="28"/>
          <w:szCs w:val="28"/>
        </w:rPr>
        <w:t>ы</w:t>
      </w:r>
      <w:r w:rsidRPr="006A53F3">
        <w:rPr>
          <w:color w:val="000000"/>
          <w:sz w:val="28"/>
          <w:szCs w:val="28"/>
        </w:rPr>
        <w:t xml:space="preserve"> края обеспечению безопасности и антитеррористической защищенности мест с массовым пребыванием людей.</w:t>
      </w:r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6A53F3">
        <w:rPr>
          <w:color w:val="000000"/>
          <w:sz w:val="28"/>
          <w:szCs w:val="28"/>
        </w:rPr>
        <w:t xml:space="preserve">Как Вы помните, в 2015-16 годах, указанные вопросы рассматривались на координационных совещаниях руководителей правоохранительных органов края с участием глав муниципальных образований. Абсолютно все органы управления муниципальных образований и </w:t>
      </w:r>
      <w:proofErr w:type="spellStart"/>
      <w:r w:rsidRPr="006A53F3">
        <w:rPr>
          <w:color w:val="000000"/>
          <w:sz w:val="28"/>
          <w:szCs w:val="28"/>
        </w:rPr>
        <w:t>горрайпрокуроры</w:t>
      </w:r>
      <w:proofErr w:type="spellEnd"/>
      <w:r w:rsidRPr="006A53F3">
        <w:rPr>
          <w:color w:val="000000"/>
          <w:sz w:val="28"/>
          <w:szCs w:val="28"/>
        </w:rPr>
        <w:t xml:space="preserve"> были нацелены на приведение в нормативное состояние антитеррористической защищенности объектов с массовым пребыванием людей.</w:t>
      </w:r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6A53F3">
        <w:rPr>
          <w:color w:val="000000"/>
          <w:sz w:val="28"/>
          <w:szCs w:val="28"/>
        </w:rPr>
        <w:t>Ряд глав муниципальных образований ответственно подошли к реализации поставленных задач. В результате принятых мер практически по 90 % мест с массовым пребыванием людей в Пермском крае разработаны паспорта безопасности.</w:t>
      </w:r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6A53F3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 w:rsidRPr="006A53F3">
        <w:rPr>
          <w:color w:val="000000"/>
          <w:sz w:val="28"/>
          <w:szCs w:val="28"/>
        </w:rPr>
        <w:t xml:space="preserve"> более 50 % из них собственниками объектов в установленном порядке не согласованы и не утверждены.</w:t>
      </w:r>
      <w:proofErr w:type="gramEnd"/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6A53F3">
        <w:rPr>
          <w:color w:val="000000"/>
          <w:sz w:val="28"/>
          <w:szCs w:val="28"/>
        </w:rPr>
        <w:t>Отсутствие эффективной работы в указанном направлении объясняется недостаточным вниманием к этому вопросу, в том числе и со стороны некоторых руководителей органов управления муниципальных образований.</w:t>
      </w:r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6A53F3">
        <w:rPr>
          <w:color w:val="000000"/>
          <w:sz w:val="28"/>
          <w:szCs w:val="28"/>
        </w:rPr>
        <w:t xml:space="preserve">По информации, поступающей от </w:t>
      </w:r>
      <w:proofErr w:type="spellStart"/>
      <w:r w:rsidRPr="006A53F3">
        <w:rPr>
          <w:color w:val="000000"/>
          <w:sz w:val="28"/>
          <w:szCs w:val="28"/>
        </w:rPr>
        <w:t>горрайпрокуроров</w:t>
      </w:r>
      <w:proofErr w:type="spellEnd"/>
      <w:r w:rsidRPr="006A53F3">
        <w:rPr>
          <w:color w:val="000000"/>
          <w:sz w:val="28"/>
          <w:szCs w:val="28"/>
        </w:rPr>
        <w:t xml:space="preserve">, </w:t>
      </w:r>
      <w:proofErr w:type="gramStart"/>
      <w:r w:rsidRPr="006A53F3">
        <w:rPr>
          <w:color w:val="000000"/>
          <w:sz w:val="28"/>
          <w:szCs w:val="28"/>
        </w:rPr>
        <w:t>на конец</w:t>
      </w:r>
      <w:proofErr w:type="gramEnd"/>
      <w:r w:rsidRPr="006A53F3">
        <w:rPr>
          <w:color w:val="000000"/>
          <w:sz w:val="28"/>
          <w:szCs w:val="28"/>
        </w:rPr>
        <w:t xml:space="preserve"> 2016 года не разработаны паспорта безопасности мест с массовым пребыванием людей в </w:t>
      </w:r>
      <w:proofErr w:type="spellStart"/>
      <w:r w:rsidRPr="006A53F3">
        <w:rPr>
          <w:color w:val="000000"/>
          <w:sz w:val="28"/>
          <w:szCs w:val="28"/>
        </w:rPr>
        <w:t>Гайнском</w:t>
      </w:r>
      <w:proofErr w:type="spellEnd"/>
      <w:r w:rsidRPr="006A53F3">
        <w:rPr>
          <w:color w:val="000000"/>
          <w:sz w:val="28"/>
          <w:szCs w:val="28"/>
        </w:rPr>
        <w:t xml:space="preserve">, Гремячинском, </w:t>
      </w:r>
      <w:proofErr w:type="spellStart"/>
      <w:r w:rsidRPr="006A53F3">
        <w:rPr>
          <w:color w:val="000000"/>
          <w:sz w:val="28"/>
          <w:szCs w:val="28"/>
        </w:rPr>
        <w:t>Кочевском</w:t>
      </w:r>
      <w:proofErr w:type="spellEnd"/>
      <w:r w:rsidRPr="006A53F3">
        <w:rPr>
          <w:color w:val="000000"/>
          <w:sz w:val="28"/>
          <w:szCs w:val="28"/>
        </w:rPr>
        <w:t xml:space="preserve"> муниципальных районах края.</w:t>
      </w:r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6A53F3">
        <w:rPr>
          <w:color w:val="000000"/>
          <w:sz w:val="28"/>
          <w:szCs w:val="28"/>
        </w:rPr>
        <w:t xml:space="preserve">Доля разработанных таких паспортов в </w:t>
      </w:r>
      <w:proofErr w:type="spellStart"/>
      <w:r w:rsidRPr="006A53F3">
        <w:rPr>
          <w:color w:val="000000"/>
          <w:sz w:val="28"/>
          <w:szCs w:val="28"/>
        </w:rPr>
        <w:t>Осинском</w:t>
      </w:r>
      <w:proofErr w:type="spellEnd"/>
      <w:r w:rsidRPr="006A53F3">
        <w:rPr>
          <w:color w:val="000000"/>
          <w:sz w:val="28"/>
          <w:szCs w:val="28"/>
        </w:rPr>
        <w:t>, Краснокамском и Горнозаводском районах существенно ниже средне краевых показателей работы в этом направлении.</w:t>
      </w:r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6A53F3">
        <w:rPr>
          <w:color w:val="000000"/>
          <w:sz w:val="28"/>
          <w:szCs w:val="28"/>
        </w:rPr>
        <w:t xml:space="preserve">Ставлю в известность, что обеспечение антитеррористической защищенности объектов с массовым пребыванием людей являются одной из задач на 2017 год, поставленных мной перед </w:t>
      </w:r>
      <w:proofErr w:type="spellStart"/>
      <w:r w:rsidRPr="006A53F3">
        <w:rPr>
          <w:color w:val="000000"/>
          <w:sz w:val="28"/>
          <w:szCs w:val="28"/>
        </w:rPr>
        <w:t>горрайпрокурорами</w:t>
      </w:r>
      <w:proofErr w:type="spellEnd"/>
      <w:r w:rsidRPr="006A53F3">
        <w:rPr>
          <w:color w:val="000000"/>
          <w:sz w:val="28"/>
          <w:szCs w:val="28"/>
        </w:rPr>
        <w:t xml:space="preserve"> на коллегии прокуратуры края, прошедшей при заместителе Генерального прокурора Российской Федерации.</w:t>
      </w:r>
    </w:p>
    <w:p w:rsidR="00797092" w:rsidRPr="006A53F3" w:rsidRDefault="00797092" w:rsidP="0079709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6A53F3">
        <w:rPr>
          <w:color w:val="000000"/>
          <w:sz w:val="28"/>
          <w:szCs w:val="28"/>
        </w:rPr>
        <w:t>Прокуроры по-прежнему ориентированы на принципиальное реагирование по фактам бездействия должностных лиц и недостаточной реализации предоставленных полномочий в указанной сфере.</w:t>
      </w:r>
    </w:p>
    <w:p w:rsidR="00797092" w:rsidRPr="004545A9" w:rsidRDefault="00797092" w:rsidP="00797092">
      <w:pPr>
        <w:spacing w:before="120" w:after="120"/>
        <w:ind w:right="-5" w:firstLine="709"/>
        <w:jc w:val="both"/>
        <w:rPr>
          <w:sz w:val="28"/>
          <w:szCs w:val="28"/>
        </w:rPr>
      </w:pPr>
      <w:r w:rsidRPr="004545A9">
        <w:rPr>
          <w:sz w:val="28"/>
          <w:szCs w:val="28"/>
        </w:rPr>
        <w:lastRenderedPageBreak/>
        <w:t xml:space="preserve">Одним из факторов, формирующих у народа доверие к органам власти, является качество, своевременность разрешения их </w:t>
      </w:r>
      <w:r w:rsidRPr="004545A9">
        <w:rPr>
          <w:b/>
          <w:sz w:val="28"/>
          <w:szCs w:val="28"/>
        </w:rPr>
        <w:t>обращений</w:t>
      </w:r>
      <w:r w:rsidRPr="004545A9">
        <w:rPr>
          <w:sz w:val="28"/>
          <w:szCs w:val="28"/>
        </w:rPr>
        <w:t xml:space="preserve">. </w:t>
      </w:r>
    </w:p>
    <w:p w:rsidR="00797092" w:rsidRPr="004545A9" w:rsidRDefault="00797092" w:rsidP="00797092">
      <w:pPr>
        <w:spacing w:before="120" w:after="120"/>
        <w:ind w:right="-5" w:firstLine="709"/>
        <w:jc w:val="both"/>
        <w:rPr>
          <w:bCs/>
          <w:sz w:val="28"/>
          <w:szCs w:val="28"/>
        </w:rPr>
      </w:pPr>
      <w:r w:rsidRPr="004545A9">
        <w:rPr>
          <w:sz w:val="28"/>
          <w:szCs w:val="28"/>
        </w:rPr>
        <w:t xml:space="preserve">Анализ жалоб граждан, направленных в органы прокуратуры, показывает, что вами не всегда принимаются исчерпывающие меры по исполнению законодательства о порядке рассмотрения обращений граждан. </w:t>
      </w:r>
    </w:p>
    <w:p w:rsidR="00797092" w:rsidRPr="004545A9" w:rsidRDefault="00797092" w:rsidP="00797092">
      <w:pPr>
        <w:spacing w:before="120" w:after="120"/>
        <w:ind w:right="-5" w:firstLine="709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Ответы заявителям направляются за пределами установленного срока, в некоторых случаях им вообще не сообщается о результатах рассмотрения заявлений, не исполняется обязанность по направлению поступивших жалоб в иные органы по компетенции. Часто обращения рассматриваются некачественно, вследствие чего принимаются незаконные решения. </w:t>
      </w:r>
    </w:p>
    <w:p w:rsidR="00797092" w:rsidRPr="004545A9" w:rsidRDefault="00797092" w:rsidP="00797092">
      <w:pPr>
        <w:spacing w:before="120" w:after="120"/>
        <w:ind w:right="-5" w:firstLine="709"/>
        <w:jc w:val="both"/>
        <w:rPr>
          <w:sz w:val="28"/>
          <w:szCs w:val="28"/>
        </w:rPr>
      </w:pPr>
      <w:r w:rsidRPr="004545A9">
        <w:rPr>
          <w:sz w:val="28"/>
          <w:szCs w:val="28"/>
        </w:rPr>
        <w:t xml:space="preserve">Только за 2016 год 50 должностных лиц органов местного самоуправления (Ильинский, </w:t>
      </w:r>
      <w:proofErr w:type="spellStart"/>
      <w:r w:rsidRPr="004545A9">
        <w:rPr>
          <w:sz w:val="28"/>
          <w:szCs w:val="28"/>
        </w:rPr>
        <w:t>Бардымский</w:t>
      </w:r>
      <w:proofErr w:type="spellEnd"/>
      <w:r w:rsidRPr="004545A9">
        <w:rPr>
          <w:sz w:val="28"/>
          <w:szCs w:val="28"/>
        </w:rPr>
        <w:t xml:space="preserve">, </w:t>
      </w:r>
      <w:proofErr w:type="spellStart"/>
      <w:r w:rsidRPr="004545A9">
        <w:rPr>
          <w:sz w:val="28"/>
          <w:szCs w:val="28"/>
        </w:rPr>
        <w:t>Чернушинский</w:t>
      </w:r>
      <w:proofErr w:type="spellEnd"/>
      <w:r w:rsidRPr="004545A9">
        <w:rPr>
          <w:sz w:val="28"/>
          <w:szCs w:val="28"/>
        </w:rPr>
        <w:t xml:space="preserve">, </w:t>
      </w:r>
      <w:proofErr w:type="spellStart"/>
      <w:r w:rsidRPr="004545A9">
        <w:rPr>
          <w:sz w:val="28"/>
          <w:szCs w:val="28"/>
        </w:rPr>
        <w:t>Кишертский</w:t>
      </w:r>
      <w:proofErr w:type="spellEnd"/>
      <w:r w:rsidRPr="004545A9">
        <w:rPr>
          <w:sz w:val="28"/>
          <w:szCs w:val="28"/>
        </w:rPr>
        <w:t xml:space="preserve">, </w:t>
      </w:r>
      <w:proofErr w:type="spellStart"/>
      <w:r w:rsidRPr="004545A9">
        <w:rPr>
          <w:sz w:val="28"/>
          <w:szCs w:val="28"/>
        </w:rPr>
        <w:t>Куединский</w:t>
      </w:r>
      <w:proofErr w:type="spellEnd"/>
      <w:r w:rsidRPr="004545A9">
        <w:rPr>
          <w:sz w:val="28"/>
          <w:szCs w:val="28"/>
        </w:rPr>
        <w:t xml:space="preserve">, </w:t>
      </w:r>
      <w:proofErr w:type="spellStart"/>
      <w:r w:rsidRPr="004545A9">
        <w:rPr>
          <w:sz w:val="28"/>
          <w:szCs w:val="28"/>
        </w:rPr>
        <w:t>Красновишерский</w:t>
      </w:r>
      <w:proofErr w:type="spellEnd"/>
      <w:r w:rsidRPr="004545A9">
        <w:rPr>
          <w:sz w:val="28"/>
          <w:szCs w:val="28"/>
        </w:rPr>
        <w:t xml:space="preserve"> и районы) привлечены к административной ответственности по ст. 5.59 </w:t>
      </w:r>
      <w:proofErr w:type="spellStart"/>
      <w:r w:rsidRPr="004545A9">
        <w:rPr>
          <w:sz w:val="28"/>
          <w:szCs w:val="28"/>
        </w:rPr>
        <w:t>КоАП</w:t>
      </w:r>
      <w:proofErr w:type="spellEnd"/>
      <w:r w:rsidRPr="004545A9">
        <w:rPr>
          <w:sz w:val="28"/>
          <w:szCs w:val="28"/>
        </w:rPr>
        <w:t xml:space="preserve"> РФ (нарушение порядка рассмотрения обращений граждан). </w:t>
      </w:r>
    </w:p>
    <w:p w:rsidR="00797092" w:rsidRPr="004545A9" w:rsidRDefault="00797092" w:rsidP="00797092">
      <w:pPr>
        <w:spacing w:before="120" w:after="120"/>
        <w:ind w:right="-5" w:firstLine="709"/>
        <w:jc w:val="both"/>
        <w:rPr>
          <w:bCs/>
          <w:sz w:val="28"/>
          <w:szCs w:val="28"/>
        </w:rPr>
      </w:pPr>
      <w:r w:rsidRPr="004545A9">
        <w:rPr>
          <w:bCs/>
          <w:sz w:val="28"/>
          <w:szCs w:val="28"/>
        </w:rPr>
        <w:t xml:space="preserve">Необходимо помнить, что мы и впредь будем принципиально реагировать на каждый случай безразличного, а порой и </w:t>
      </w:r>
      <w:r>
        <w:rPr>
          <w:bCs/>
          <w:sz w:val="28"/>
          <w:szCs w:val="28"/>
        </w:rPr>
        <w:t>черствого</w:t>
      </w:r>
      <w:r w:rsidRPr="004545A9">
        <w:rPr>
          <w:bCs/>
          <w:sz w:val="28"/>
          <w:szCs w:val="28"/>
        </w:rPr>
        <w:t xml:space="preserve"> отношения к работе с гражданами. </w:t>
      </w:r>
    </w:p>
    <w:p w:rsidR="00797092" w:rsidRPr="002A436E" w:rsidRDefault="00797092" w:rsidP="00797092">
      <w:pPr>
        <w:spacing w:line="240" w:lineRule="exact"/>
        <w:jc w:val="both"/>
        <w:rPr>
          <w:rFonts w:cs="Tahoma"/>
          <w:b/>
          <w:sz w:val="28"/>
          <w:szCs w:val="28"/>
        </w:rPr>
      </w:pPr>
    </w:p>
    <w:p w:rsidR="00E8752E" w:rsidRDefault="00E8752E"/>
    <w:sectPr w:rsidR="00E8752E" w:rsidSect="007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E1"/>
    <w:rsid w:val="001C74D9"/>
    <w:rsid w:val="00403BC9"/>
    <w:rsid w:val="005065E1"/>
    <w:rsid w:val="00751D4E"/>
    <w:rsid w:val="00797092"/>
    <w:rsid w:val="008672DE"/>
    <w:rsid w:val="009920F0"/>
    <w:rsid w:val="00E8752E"/>
    <w:rsid w:val="00EE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65E1"/>
    <w:rPr>
      <w:i/>
      <w:iCs/>
    </w:rPr>
  </w:style>
  <w:style w:type="paragraph" w:styleId="a4">
    <w:name w:val="Normal (Web)"/>
    <w:basedOn w:val="a"/>
    <w:uiPriority w:val="99"/>
    <w:semiHidden/>
    <w:unhideWhenUsed/>
    <w:rsid w:val="0050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403BC9"/>
  </w:style>
  <w:style w:type="character" w:customStyle="1" w:styleId="apple-converted-space">
    <w:name w:val="apple-converted-space"/>
    <w:basedOn w:val="a0"/>
    <w:rsid w:val="00403BC9"/>
  </w:style>
  <w:style w:type="paragraph" w:customStyle="1" w:styleId="c14">
    <w:name w:val="c14"/>
    <w:basedOn w:val="a"/>
    <w:rsid w:val="0040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752E"/>
    <w:rPr>
      <w:b/>
      <w:bCs/>
    </w:rPr>
  </w:style>
  <w:style w:type="paragraph" w:customStyle="1" w:styleId="ConsPlusNormal">
    <w:name w:val="ConsPlusNormal"/>
    <w:link w:val="ConsPlusNormal0"/>
    <w:rsid w:val="00797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709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2017-02-24T13:37:00Z</dcterms:created>
  <dcterms:modified xsi:type="dcterms:W3CDTF">2017-02-24T18:56:00Z</dcterms:modified>
</cp:coreProperties>
</file>