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1D" w:rsidRPr="00435D1D" w:rsidRDefault="00435D1D" w:rsidP="00435D1D">
      <w:pPr>
        <w:jc w:val="center"/>
        <w:rPr>
          <w:b/>
        </w:rPr>
      </w:pPr>
      <w:bookmarkStart w:id="0" w:name="_GoBack"/>
      <w:r w:rsidRPr="00435D1D">
        <w:rPr>
          <w:b/>
        </w:rPr>
        <w:t xml:space="preserve">Прокуратурой </w:t>
      </w:r>
      <w:proofErr w:type="spellStart"/>
      <w:r w:rsidRPr="00435D1D">
        <w:rPr>
          <w:b/>
        </w:rPr>
        <w:t>Частинского</w:t>
      </w:r>
      <w:proofErr w:type="spellEnd"/>
      <w:r w:rsidRPr="00435D1D">
        <w:rPr>
          <w:b/>
        </w:rPr>
        <w:t xml:space="preserve"> района выявлены нарушения правил оборота лекарственных средств и медицинских изделий в деятельности</w:t>
      </w:r>
    </w:p>
    <w:p w:rsidR="00435D1D" w:rsidRPr="00435D1D" w:rsidRDefault="00435D1D" w:rsidP="00435D1D">
      <w:pPr>
        <w:jc w:val="center"/>
        <w:rPr>
          <w:b/>
        </w:rPr>
      </w:pPr>
      <w:r w:rsidRPr="00435D1D">
        <w:rPr>
          <w:b/>
        </w:rPr>
        <w:t>ООО «Добрая аптека».</w:t>
      </w:r>
    </w:p>
    <w:bookmarkEnd w:id="0"/>
    <w:p w:rsidR="00435D1D" w:rsidRPr="00435D1D" w:rsidRDefault="00435D1D" w:rsidP="00435D1D">
      <w:pPr>
        <w:rPr>
          <w:b/>
        </w:rPr>
      </w:pPr>
    </w:p>
    <w:p w:rsidR="00435D1D" w:rsidRPr="00435D1D" w:rsidRDefault="00435D1D" w:rsidP="00435D1D">
      <w:pPr>
        <w:rPr>
          <w:b/>
        </w:rPr>
      </w:pPr>
      <w:r w:rsidRPr="00435D1D">
        <w:t xml:space="preserve">Прокуратурой </w:t>
      </w:r>
      <w:proofErr w:type="spellStart"/>
      <w:r w:rsidRPr="00435D1D">
        <w:t>Частинского</w:t>
      </w:r>
      <w:proofErr w:type="spellEnd"/>
      <w:r w:rsidRPr="00435D1D">
        <w:t xml:space="preserve"> района проведена проверка исполнения законодательства, регулирующего оборот лекарственных средств и медицинских изделий. </w:t>
      </w:r>
    </w:p>
    <w:p w:rsidR="00435D1D" w:rsidRPr="00435D1D" w:rsidRDefault="00435D1D" w:rsidP="00435D1D">
      <w:r w:rsidRPr="00435D1D">
        <w:t>В соответствии с действующим законодательством аптечные организации обязаны иметь в наличии для реализации, утвержденный Правительством Российской Федерации минимальный ассортимент лекарственных препаратов, необходимых для оказания медицинской помощи.</w:t>
      </w:r>
    </w:p>
    <w:p w:rsidR="00435D1D" w:rsidRPr="00435D1D" w:rsidRDefault="00435D1D" w:rsidP="00435D1D">
      <w:r w:rsidRPr="00435D1D">
        <w:t>В ходе проверки ООО «Добрая аптека» установлено, что в аптеках указанной организации отсутствовал ряд лекарственных средств, входящий в состав минимального ассортимента лекарственных препаратов, необходимых для оказания медицинской помощи (</w:t>
      </w:r>
      <w:proofErr w:type="spellStart"/>
      <w:r w:rsidRPr="00435D1D">
        <w:t>бисакодил</w:t>
      </w:r>
      <w:proofErr w:type="spellEnd"/>
      <w:r w:rsidRPr="00435D1D">
        <w:t xml:space="preserve">, </w:t>
      </w:r>
      <w:proofErr w:type="spellStart"/>
      <w:r w:rsidRPr="00435D1D">
        <w:t>бифидум</w:t>
      </w:r>
      <w:proofErr w:type="spellEnd"/>
      <w:r w:rsidRPr="00435D1D">
        <w:t xml:space="preserve">, тетрациклин). </w:t>
      </w:r>
    </w:p>
    <w:p w:rsidR="00435D1D" w:rsidRPr="00435D1D" w:rsidRDefault="00435D1D" w:rsidP="00435D1D">
      <w:r w:rsidRPr="00435D1D">
        <w:t xml:space="preserve">По результатам проверки 10.11.2015 в отношении юридического лица и директора ООО «Добрая аптека» возбуждены дела об административных правонарушениях, предусмотренных ч. 1 ст. 14.4.2 КоАП РФ, директору ООО «Добрая аптека» внесено представление об устранении выявленных нарушений. </w:t>
      </w:r>
    </w:p>
    <w:p w:rsidR="00435D1D" w:rsidRPr="00435D1D" w:rsidRDefault="00435D1D" w:rsidP="00435D1D">
      <w:r w:rsidRPr="00435D1D">
        <w:t xml:space="preserve">Рассмотрение актов прокурорского реагирования находится на контроле в прокуратуре </w:t>
      </w:r>
      <w:proofErr w:type="spellStart"/>
      <w:r w:rsidRPr="00435D1D">
        <w:t>Частинского</w:t>
      </w:r>
      <w:proofErr w:type="spellEnd"/>
      <w:r w:rsidRPr="00435D1D">
        <w:t xml:space="preserve"> района.</w:t>
      </w:r>
    </w:p>
    <w:p w:rsidR="00435D1D" w:rsidRPr="00435D1D" w:rsidRDefault="00435D1D" w:rsidP="00435D1D"/>
    <w:p w:rsidR="00435D1D" w:rsidRPr="00435D1D" w:rsidRDefault="00435D1D" w:rsidP="00435D1D"/>
    <w:p w:rsidR="00435D1D" w:rsidRPr="00435D1D" w:rsidRDefault="00435D1D" w:rsidP="00435D1D">
      <w:pPr>
        <w:spacing w:after="0" w:line="240" w:lineRule="auto"/>
      </w:pPr>
      <w:r w:rsidRPr="00435D1D">
        <w:t xml:space="preserve">Заместитель прокурора </w:t>
      </w:r>
      <w:proofErr w:type="spellStart"/>
      <w:r w:rsidRPr="00435D1D">
        <w:t>Частинского</w:t>
      </w:r>
      <w:proofErr w:type="spellEnd"/>
      <w:r w:rsidRPr="00435D1D">
        <w:t xml:space="preserve"> района</w:t>
      </w:r>
    </w:p>
    <w:p w:rsidR="00435D1D" w:rsidRPr="00435D1D" w:rsidRDefault="00435D1D" w:rsidP="00435D1D">
      <w:pPr>
        <w:spacing w:after="0" w:line="240" w:lineRule="auto"/>
      </w:pPr>
    </w:p>
    <w:p w:rsidR="00435D1D" w:rsidRPr="00435D1D" w:rsidRDefault="00435D1D" w:rsidP="00435D1D">
      <w:pPr>
        <w:spacing w:after="0" w:line="240" w:lineRule="auto"/>
      </w:pPr>
      <w:r w:rsidRPr="00435D1D">
        <w:t>юрист 2 класса                                                                                                     С.В. Пак</w:t>
      </w:r>
    </w:p>
    <w:p w:rsidR="005831AD" w:rsidRPr="00493108" w:rsidRDefault="005831AD" w:rsidP="00435D1D">
      <w:pPr>
        <w:spacing w:after="0" w:line="240" w:lineRule="auto"/>
      </w:pPr>
    </w:p>
    <w:sectPr w:rsidR="005831AD" w:rsidRPr="004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47357"/>
    <w:multiLevelType w:val="multilevel"/>
    <w:tmpl w:val="2B1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6"/>
    <w:rsid w:val="002715A6"/>
    <w:rsid w:val="003D3C46"/>
    <w:rsid w:val="00412ECE"/>
    <w:rsid w:val="00435D1D"/>
    <w:rsid w:val="00493108"/>
    <w:rsid w:val="005831AD"/>
    <w:rsid w:val="00C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C952-E906-4B4F-8241-A4DD080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1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138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051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9023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8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9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31" w:color="auto"/>
                        <w:bottom w:val="none" w:sz="0" w:space="15" w:color="auto"/>
                        <w:right w:val="none" w:sz="0" w:space="31" w:color="auto"/>
                      </w:divBdr>
                      <w:divsChild>
                        <w:div w:id="8014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cp:lastPrinted>2015-11-10T10:56:00Z</cp:lastPrinted>
  <dcterms:created xsi:type="dcterms:W3CDTF">2015-11-10T10:26:00Z</dcterms:created>
  <dcterms:modified xsi:type="dcterms:W3CDTF">2015-11-11T08:56:00Z</dcterms:modified>
</cp:coreProperties>
</file>