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70" w:rsidRDefault="00DB1F70" w:rsidP="00DB1F70">
      <w:pPr>
        <w:tabs>
          <w:tab w:val="left" w:pos="321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информирует.</w:t>
      </w:r>
    </w:p>
    <w:p w:rsidR="00DB1F70" w:rsidRDefault="00DB1F70" w:rsidP="00DB1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района в марте текущего года проведена проверка в МТУ № 1 МСР Пермского края по </w:t>
      </w:r>
      <w:proofErr w:type="spellStart"/>
      <w:r>
        <w:rPr>
          <w:sz w:val="28"/>
          <w:szCs w:val="28"/>
        </w:rPr>
        <w:t>Частинскому</w:t>
      </w:r>
      <w:proofErr w:type="spellEnd"/>
      <w:r>
        <w:rPr>
          <w:sz w:val="28"/>
          <w:szCs w:val="28"/>
        </w:rPr>
        <w:t xml:space="preserve"> району по факту исполнения возложенных на данный орган функций по осуществлению контроля за исполнением опекунами (попечителями) возложенных на них обязанностей по сохранности имущества подопечного.</w:t>
      </w:r>
    </w:p>
    <w:p w:rsidR="00DB1F70" w:rsidRDefault="00DB1F70" w:rsidP="00DB1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проведенной проверки было установлено, что на момент проверки за 24 лицами из числа детей сирот числится закрепленное жилое помещение (договор социального найма, свидетельство о праве собственности). </w:t>
      </w:r>
    </w:p>
    <w:p w:rsidR="00DB1F70" w:rsidRDefault="00DB1F70" w:rsidP="00DB1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ходе выборочной проверки личных дел детей данной категории было установлено, что в нарушение требований </w:t>
      </w:r>
      <w:r w:rsidRPr="001914C6">
        <w:rPr>
          <w:sz w:val="28"/>
          <w:szCs w:val="28"/>
        </w:rPr>
        <w:t>Федерального закона от 24.04.2008 N 48-ФЗ "Об опеке и попечительстве"</w:t>
      </w:r>
      <w:r>
        <w:rPr>
          <w:sz w:val="28"/>
          <w:szCs w:val="28"/>
        </w:rPr>
        <w:t xml:space="preserve"> опись имущества подопечных органами опеки и попечительства не составляется, опекунам (попечителям) недвижимое имущество в виде жилого помещения закрепленного за подопечным не передается. </w:t>
      </w:r>
    </w:p>
    <w:p w:rsidR="00DB1F70" w:rsidRDefault="00DB1F70" w:rsidP="00DB1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ответственность за сохранность данного жилья лежит непосредственно на органе опеки и попечительства. </w:t>
      </w:r>
    </w:p>
    <w:p w:rsidR="00DB1F70" w:rsidRDefault="00DB1F70" w:rsidP="00DB1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ходе проверки установить факт принятия со стороны органа опеки и </w:t>
      </w:r>
      <w:proofErr w:type="gramStart"/>
      <w:r>
        <w:rPr>
          <w:sz w:val="28"/>
          <w:szCs w:val="28"/>
        </w:rPr>
        <w:t>попечительства</w:t>
      </w:r>
      <w:proofErr w:type="gramEnd"/>
      <w:r>
        <w:rPr>
          <w:sz w:val="28"/>
          <w:szCs w:val="28"/>
        </w:rPr>
        <w:t xml:space="preserve"> конкретных мер по сохранности имущества детей данной категории не представилось возможным, за отсутствием каких-либо документов подтверждающих данные мероприятия.</w:t>
      </w:r>
    </w:p>
    <w:p w:rsidR="00DB1F70" w:rsidRDefault="00DB1F70" w:rsidP="00DB1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личного дела одного из детей данной категории, то  постановлением администрации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сельского поселения за ним закреплено жилое </w:t>
      </w:r>
      <w:proofErr w:type="gramStart"/>
      <w:r>
        <w:rPr>
          <w:sz w:val="28"/>
          <w:szCs w:val="28"/>
        </w:rPr>
        <w:t>помещение</w:t>
      </w:r>
      <w:proofErr w:type="gramEnd"/>
      <w:r>
        <w:rPr>
          <w:sz w:val="28"/>
          <w:szCs w:val="28"/>
        </w:rPr>
        <w:t xml:space="preserve"> расположенное  с. Частые, в котором в данный момент по договору социального найма проживает отец несовершеннолетнего.</w:t>
      </w:r>
    </w:p>
    <w:p w:rsidR="00DB1F70" w:rsidRDefault="00DB1F70" w:rsidP="00DB1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актом </w:t>
      </w:r>
      <w:proofErr w:type="gramStart"/>
      <w:r>
        <w:rPr>
          <w:sz w:val="28"/>
          <w:szCs w:val="28"/>
        </w:rPr>
        <w:t>проверки сохранности жилого помещений органа опеки</w:t>
      </w:r>
      <w:proofErr w:type="gramEnd"/>
      <w:r>
        <w:rPr>
          <w:sz w:val="28"/>
          <w:szCs w:val="28"/>
        </w:rPr>
        <w:t xml:space="preserve"> и попечительства, справки о задолженности МУП ЖКХ за данным жилым помещением числиться задолженность за коммунальные услуги.</w:t>
      </w:r>
    </w:p>
    <w:p w:rsidR="00DB1F70" w:rsidRDefault="00DB1F70" w:rsidP="00DB1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Сведений об оплате данного долга отцом в акте проверки не имеется, также документы, подтверждающие внесение платы за коммунальные услуги, в личном деле несовершеннолетнего отсутствуют.</w:t>
      </w:r>
    </w:p>
    <w:p w:rsidR="00DB1F70" w:rsidRDefault="00DB1F70" w:rsidP="00DB1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чего следует, что права несовершеннолетнего грубо нарушаются со стороны органов опеки и попечительства, так как  на момент проверки 31.03.2015 года, имущество подопечного законному представителю опекуну (попечителю) по описи так и не передано. Самостоятельных мер органом опеки и попечительства по сохранности жилого помещения несовершеннолетнего не предпринималось.</w:t>
      </w:r>
    </w:p>
    <w:p w:rsidR="00DB1F70" w:rsidRDefault="00DB1F70" w:rsidP="00DB1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органом опеки и попечительства задачи, предусмотренные ст. 7 Закона № 48-ФЗ выполняются не на должном уровне.</w:t>
      </w:r>
    </w:p>
    <w:p w:rsidR="00DB1F70" w:rsidRDefault="00DB1F70" w:rsidP="00DB1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нарушения были установлены еще в трех личных делах. По результатам проверки в адрес начальника МТУ № 1 МСР Пермского края внесено представление с требованием </w:t>
      </w:r>
      <w:proofErr w:type="gramStart"/>
      <w:r>
        <w:rPr>
          <w:sz w:val="28"/>
          <w:szCs w:val="28"/>
        </w:rPr>
        <w:t>устранить</w:t>
      </w:r>
      <w:proofErr w:type="gramEnd"/>
      <w:r>
        <w:rPr>
          <w:sz w:val="28"/>
          <w:szCs w:val="28"/>
        </w:rPr>
        <w:t xml:space="preserve"> данные нарушения.</w:t>
      </w:r>
    </w:p>
    <w:p w:rsidR="00DB1F70" w:rsidRDefault="00DB1F70" w:rsidP="00DB1F70">
      <w:pPr>
        <w:rPr>
          <w:sz w:val="28"/>
          <w:szCs w:val="28"/>
        </w:rPr>
      </w:pPr>
    </w:p>
    <w:p w:rsidR="00DB1F70" w:rsidRDefault="00DB1F70" w:rsidP="00DB1F70">
      <w:pPr>
        <w:rPr>
          <w:sz w:val="28"/>
          <w:szCs w:val="28"/>
        </w:rPr>
      </w:pPr>
    </w:p>
    <w:p w:rsidR="00DB1F70" w:rsidRDefault="00DB1F70" w:rsidP="00DB1F70">
      <w:pPr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DB1F70" w:rsidRDefault="00DB1F70" w:rsidP="00DB1F70">
      <w:pPr>
        <w:rPr>
          <w:sz w:val="28"/>
          <w:szCs w:val="28"/>
        </w:rPr>
      </w:pPr>
    </w:p>
    <w:p w:rsidR="00DB1F70" w:rsidRDefault="00DB1F70" w:rsidP="00DB1F70">
      <w:pPr>
        <w:rPr>
          <w:sz w:val="28"/>
          <w:szCs w:val="28"/>
        </w:rPr>
      </w:pPr>
      <w:r>
        <w:rPr>
          <w:sz w:val="28"/>
          <w:szCs w:val="28"/>
        </w:rPr>
        <w:t>юрист 3 класса                                                                                О.А. Головнина</w:t>
      </w:r>
    </w:p>
    <w:p w:rsidR="00DB1F70" w:rsidRDefault="00DB1F70" w:rsidP="00DB1F70">
      <w:pPr>
        <w:rPr>
          <w:sz w:val="28"/>
          <w:szCs w:val="28"/>
        </w:rPr>
      </w:pPr>
    </w:p>
    <w:p w:rsidR="00DB1F70" w:rsidRDefault="00DB1F70" w:rsidP="00DB1F70">
      <w:pPr>
        <w:rPr>
          <w:sz w:val="28"/>
          <w:szCs w:val="28"/>
        </w:rPr>
      </w:pPr>
    </w:p>
    <w:p w:rsidR="00DB1F70" w:rsidRDefault="00DB1F70" w:rsidP="00DB1F70">
      <w:pPr>
        <w:rPr>
          <w:sz w:val="28"/>
          <w:szCs w:val="28"/>
        </w:rPr>
      </w:pPr>
    </w:p>
    <w:p w:rsidR="00DB1F70" w:rsidRDefault="00DB1F70" w:rsidP="00DB1F70">
      <w:pPr>
        <w:rPr>
          <w:sz w:val="28"/>
          <w:szCs w:val="28"/>
        </w:rPr>
      </w:pPr>
    </w:p>
    <w:p w:rsidR="00DB1F70" w:rsidRDefault="00DB1F70" w:rsidP="00DB1F70">
      <w:pPr>
        <w:rPr>
          <w:sz w:val="28"/>
          <w:szCs w:val="28"/>
        </w:rPr>
      </w:pPr>
    </w:p>
    <w:p w:rsidR="00DB1F70" w:rsidRDefault="00DB1F70" w:rsidP="00DB1F70">
      <w:pPr>
        <w:rPr>
          <w:sz w:val="28"/>
          <w:szCs w:val="28"/>
        </w:rPr>
      </w:pPr>
    </w:p>
    <w:p w:rsidR="002D3642" w:rsidRDefault="002D3642"/>
    <w:sectPr w:rsidR="002D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F70"/>
    <w:rsid w:val="002D3642"/>
    <w:rsid w:val="00DB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2015-06-30T04:07:00Z</dcterms:created>
  <dcterms:modified xsi:type="dcterms:W3CDTF">2015-06-30T04:08:00Z</dcterms:modified>
</cp:coreProperties>
</file>