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FB" w:rsidRPr="00415250" w:rsidRDefault="00415250" w:rsidP="0041525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15250">
        <w:rPr>
          <w:rFonts w:ascii="Times New Roman" w:hAnsi="Times New Roman"/>
          <w:b/>
          <w:sz w:val="28"/>
          <w:szCs w:val="28"/>
        </w:rPr>
        <w:t>Нарушения   трудового законодательства</w:t>
      </w:r>
    </w:p>
    <w:p w:rsidR="00A179FB" w:rsidRPr="00415250" w:rsidRDefault="00A179FB" w:rsidP="00A179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179FB" w:rsidRDefault="00A179FB" w:rsidP="00A179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79FB" w:rsidRDefault="00A179FB" w:rsidP="00A179F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январе текущего года прокуратурой </w:t>
      </w:r>
      <w:proofErr w:type="spellStart"/>
      <w:r>
        <w:rPr>
          <w:rFonts w:ascii="Times New Roman" w:hAnsi="Times New Roman"/>
          <w:sz w:val="28"/>
          <w:szCs w:val="28"/>
        </w:rPr>
        <w:t>Частинского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при проверке  в одном из муниципальных учреждений были выявлены многочисленные нарушения   трудового законодательства. Одновременно с этим было установлено, что нарушения касались и расходования бюджетных средств. Руководитель учреждения в течение 2014 года  производил не установленные законом выплаты подчиненным работникам. Например, за проезд к месту работы и обратно. Отдельным работникам (заместителю, главному бухгалтеру, личному водителю) – выплачивались необоснованные доплаты за совмещение должностей, при этом фактически работники исполняли свои же собственные обязанности. Кроме того, самостоятельно, без согласования с учредителем, руководитель учреждения  установил себе компенсационные выплаты в размере 100% оклада, которые и получал в течение всего 2014 года.</w:t>
      </w:r>
    </w:p>
    <w:p w:rsidR="00A179FB" w:rsidRPr="00482CE7" w:rsidRDefault="00A179FB" w:rsidP="00A17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CE7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за 2014 год </w:t>
      </w:r>
      <w:r w:rsidRPr="00482CE7">
        <w:rPr>
          <w:rFonts w:ascii="Times New Roman" w:hAnsi="Times New Roman" w:cs="Times New Roman"/>
          <w:sz w:val="28"/>
          <w:szCs w:val="28"/>
        </w:rPr>
        <w:t xml:space="preserve">была произведена переплата заработной платы 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Pr="00482CE7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 xml:space="preserve">свыше 125 тысяч рублей,  его заместителю </w:t>
      </w:r>
      <w:r w:rsidRPr="00482CE7">
        <w:rPr>
          <w:rFonts w:ascii="Times New Roman" w:hAnsi="Times New Roman" w:cs="Times New Roman"/>
          <w:sz w:val="28"/>
          <w:szCs w:val="28"/>
        </w:rPr>
        <w:t xml:space="preserve">- в сумме  </w:t>
      </w:r>
      <w:r>
        <w:rPr>
          <w:rFonts w:ascii="Times New Roman" w:hAnsi="Times New Roman" w:cs="Times New Roman"/>
          <w:sz w:val="28"/>
          <w:szCs w:val="28"/>
        </w:rPr>
        <w:t>свыше 115 тысяч рублей</w:t>
      </w:r>
      <w:r w:rsidRPr="00482CE7">
        <w:rPr>
          <w:rFonts w:ascii="Times New Roman" w:hAnsi="Times New Roman" w:cs="Times New Roman"/>
          <w:sz w:val="28"/>
          <w:szCs w:val="28"/>
        </w:rPr>
        <w:t>, главному бухгалтеру в сумме</w:t>
      </w:r>
      <w:r>
        <w:rPr>
          <w:rFonts w:ascii="Times New Roman" w:hAnsi="Times New Roman" w:cs="Times New Roman"/>
          <w:sz w:val="28"/>
          <w:szCs w:val="28"/>
        </w:rPr>
        <w:t xml:space="preserve"> свыше 50 тысяч рублей</w:t>
      </w:r>
      <w:r w:rsidRPr="00482CE7">
        <w:rPr>
          <w:rFonts w:ascii="Times New Roman" w:hAnsi="Times New Roman" w:cs="Times New Roman"/>
          <w:sz w:val="28"/>
          <w:szCs w:val="28"/>
        </w:rPr>
        <w:t xml:space="preserve">,  оперативному дежурному в размере </w:t>
      </w:r>
      <w:r>
        <w:rPr>
          <w:rFonts w:ascii="Times New Roman" w:hAnsi="Times New Roman" w:cs="Times New Roman"/>
          <w:sz w:val="28"/>
          <w:szCs w:val="28"/>
        </w:rPr>
        <w:t>свыше 30 тысяч рублей</w:t>
      </w:r>
      <w:r w:rsidRPr="00482C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личному водителю руководителя </w:t>
      </w:r>
      <w:r w:rsidRPr="00482CE7">
        <w:rPr>
          <w:rFonts w:ascii="Times New Roman" w:hAnsi="Times New Roman" w:cs="Times New Roman"/>
          <w:sz w:val="28"/>
          <w:szCs w:val="28"/>
        </w:rPr>
        <w:t xml:space="preserve"> – в сумме </w:t>
      </w:r>
      <w:r>
        <w:rPr>
          <w:rFonts w:ascii="Times New Roman" w:hAnsi="Times New Roman" w:cs="Times New Roman"/>
          <w:sz w:val="28"/>
          <w:szCs w:val="28"/>
        </w:rPr>
        <w:t>свыше 30 тысяч рублей</w:t>
      </w:r>
      <w:r w:rsidRPr="00482CE7">
        <w:rPr>
          <w:rFonts w:ascii="Times New Roman" w:hAnsi="Times New Roman" w:cs="Times New Roman"/>
          <w:sz w:val="28"/>
          <w:szCs w:val="28"/>
        </w:rPr>
        <w:t>.   Всего переплачено 360295 рублей 23 копейки.</w:t>
      </w:r>
    </w:p>
    <w:p w:rsidR="00A179FB" w:rsidRPr="00482CE7" w:rsidRDefault="00A179FB" w:rsidP="00A17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CE7">
        <w:rPr>
          <w:rFonts w:ascii="Times New Roman" w:hAnsi="Times New Roman" w:cs="Times New Roman"/>
          <w:sz w:val="28"/>
          <w:szCs w:val="28"/>
        </w:rPr>
        <w:t>Кроме того, как было сказано выше, незаконно произведены выплаты за проезд к месту работы и обратно  4-м работникам в общей  сумме 29146 рублей 02 копейки.</w:t>
      </w:r>
    </w:p>
    <w:p w:rsidR="00A179FB" w:rsidRDefault="00A179FB" w:rsidP="00A179F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проверки прокурором было вынесено постановление в порядке п.2 ч.2 ст. 37 УПК РФ, и материалы были направлены в </w:t>
      </w:r>
      <w:proofErr w:type="spellStart"/>
      <w:r>
        <w:rPr>
          <w:rFonts w:ascii="Times New Roman" w:hAnsi="Times New Roman"/>
          <w:sz w:val="28"/>
          <w:szCs w:val="28"/>
        </w:rPr>
        <w:t>Очерский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следственный отдел СУ СКР по Пермскому краю. В марте 2015 года по  этим материалам в отношении руководителя бюджетного учреждения  возбуждено уголовное дело по части 3 статьи 160 УК РФ- присвоение и растрата, то есть хищение чужого имущества, вверенного виновному, с использованием им служебного положения.</w:t>
      </w:r>
    </w:p>
    <w:p w:rsidR="00A179FB" w:rsidRDefault="00A179FB" w:rsidP="00A179F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Уголовное дело находится в производстве следователя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179FB" w:rsidRDefault="00A179FB" w:rsidP="00A179F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179FB" w:rsidRDefault="00A179FB" w:rsidP="00A179FB"/>
    <w:p w:rsidR="002D3970" w:rsidRPr="007326D7" w:rsidRDefault="002D3970" w:rsidP="007326D7">
      <w:pPr>
        <w:rPr>
          <w:szCs w:val="24"/>
        </w:rPr>
      </w:pPr>
    </w:p>
    <w:sectPr w:rsidR="002D3970" w:rsidRPr="007326D7" w:rsidSect="001A5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3970"/>
    <w:rsid w:val="002952BF"/>
    <w:rsid w:val="002D3970"/>
    <w:rsid w:val="003A7190"/>
    <w:rsid w:val="003B703B"/>
    <w:rsid w:val="00415250"/>
    <w:rsid w:val="004F4BBB"/>
    <w:rsid w:val="006B1A89"/>
    <w:rsid w:val="007326D7"/>
    <w:rsid w:val="007A66BD"/>
    <w:rsid w:val="00A179FB"/>
    <w:rsid w:val="00B84FAB"/>
    <w:rsid w:val="00C60928"/>
    <w:rsid w:val="00C94AE7"/>
    <w:rsid w:val="00D76DFC"/>
    <w:rsid w:val="00EA561B"/>
    <w:rsid w:val="00EB4767"/>
    <w:rsid w:val="00F1463C"/>
    <w:rsid w:val="00F3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3B"/>
  </w:style>
  <w:style w:type="paragraph" w:styleId="4">
    <w:name w:val="heading 4"/>
    <w:basedOn w:val="a"/>
    <w:link w:val="40"/>
    <w:uiPriority w:val="9"/>
    <w:qFormat/>
    <w:rsid w:val="003A71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97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76DFC"/>
    <w:rPr>
      <w:b/>
      <w:bCs/>
    </w:rPr>
  </w:style>
  <w:style w:type="character" w:customStyle="1" w:styleId="apple-converted-space">
    <w:name w:val="apple-converted-space"/>
    <w:basedOn w:val="a0"/>
    <w:rsid w:val="00D76DFC"/>
  </w:style>
  <w:style w:type="character" w:customStyle="1" w:styleId="40">
    <w:name w:val="Заголовок 4 Знак"/>
    <w:basedOn w:val="a0"/>
    <w:link w:val="4"/>
    <w:uiPriority w:val="9"/>
    <w:rsid w:val="003A719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tenttitletxt">
    <w:name w:val="contenttitletxt"/>
    <w:basedOn w:val="a0"/>
    <w:rsid w:val="003A7190"/>
  </w:style>
  <w:style w:type="paragraph" w:styleId="a6">
    <w:name w:val="No Spacing"/>
    <w:uiPriority w:val="1"/>
    <w:qFormat/>
    <w:rsid w:val="00A179F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0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12</cp:revision>
  <dcterms:created xsi:type="dcterms:W3CDTF">2015-04-08T09:32:00Z</dcterms:created>
  <dcterms:modified xsi:type="dcterms:W3CDTF">2015-04-10T09:06:00Z</dcterms:modified>
</cp:coreProperties>
</file>