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DC" w:rsidRDefault="003C4DDC" w:rsidP="003C4DDC">
      <w:pPr>
        <w:rPr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D6156A5" wp14:editId="1A45F18D">
            <wp:simplePos x="0" y="0"/>
            <wp:positionH relativeFrom="column">
              <wp:posOffset>4681220</wp:posOffset>
            </wp:positionH>
            <wp:positionV relativeFrom="paragraph">
              <wp:posOffset>0</wp:posOffset>
            </wp:positionV>
            <wp:extent cx="17907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70" y="21086"/>
                <wp:lineTo x="21370" y="0"/>
                <wp:lineTo x="0" y="0"/>
              </wp:wrapPolygon>
            </wp:wrapThrough>
            <wp:docPr id="5" name="Рисунок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71CA74B" wp14:editId="514ACC46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9525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168" y="21421"/>
                <wp:lineTo x="21168" y="0"/>
                <wp:lineTo x="0" y="0"/>
              </wp:wrapPolygon>
            </wp:wrapThrough>
            <wp:docPr id="6" name="Рисунок 6" descr="article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cle53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DDC" w:rsidRPr="005403DD" w:rsidRDefault="003C4DDC" w:rsidP="003C4DDC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400425" cy="447675"/>
                <wp:effectExtent l="9525" t="9525" r="12065" b="889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0425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4DDC" w:rsidRDefault="003C4DDC" w:rsidP="003C4D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E70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НОВОГОДНИЕ КАНИКУЛЫ!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" filled="f" stroked="f">
                <o:lock v:ext="edit" shapetype="t"/>
                <v:textbox style="mso-fit-shape-to-text:t">
                  <w:txbxContent>
                    <w:p w:rsidR="003C4DDC" w:rsidRDefault="003C4DDC" w:rsidP="003C4DD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E70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НОВОГОДНИЕ КАНИКУЛЫ!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4DDC" w:rsidRDefault="003C4DDC" w:rsidP="003C4DDC">
      <w:pPr>
        <w:jc w:val="center"/>
        <w:rPr>
          <w:b/>
          <w:color w:val="C00000"/>
          <w:sz w:val="22"/>
          <w:szCs w:val="22"/>
        </w:rPr>
      </w:pPr>
    </w:p>
    <w:p w:rsidR="003C4DDC" w:rsidRDefault="003C4DDC" w:rsidP="003C4DDC">
      <w:pPr>
        <w:jc w:val="center"/>
        <w:rPr>
          <w:b/>
          <w:color w:val="C00000"/>
          <w:sz w:val="22"/>
          <w:szCs w:val="22"/>
        </w:rPr>
      </w:pPr>
      <w:r w:rsidRPr="00282EF1">
        <w:rPr>
          <w:b/>
          <w:color w:val="C00000"/>
          <w:sz w:val="22"/>
          <w:szCs w:val="22"/>
        </w:rPr>
        <w:t>Ножовская библиотека-музей приглашает</w:t>
      </w:r>
    </w:p>
    <w:p w:rsidR="003C4DDC" w:rsidRDefault="003C4DDC" w:rsidP="003C4DDC">
      <w:pPr>
        <w:jc w:val="center"/>
        <w:rPr>
          <w:b/>
          <w:color w:val="C00000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2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985"/>
        <w:gridCol w:w="2977"/>
      </w:tblGrid>
      <w:tr w:rsidR="003C4DDC" w:rsidRPr="00DA2247" w:rsidTr="003C4DDC">
        <w:trPr>
          <w:trHeight w:val="4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204AA9" w:rsidRDefault="003C4DDC" w:rsidP="003C4DDC">
            <w:pPr>
              <w:jc w:val="center"/>
            </w:pPr>
            <w:bookmarkStart w:id="0" w:name="_GoBack"/>
            <w:bookmarkEnd w:id="0"/>
            <w:r w:rsidRPr="00204AA9">
              <w:t>Новогоднее театрализованное представление «Приключения снеговика»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204AA9" w:rsidRDefault="003C4DDC" w:rsidP="003C4DDC">
            <w:pPr>
              <w:jc w:val="center"/>
            </w:pPr>
            <w:r w:rsidRPr="00204AA9">
              <w:rPr>
                <w:b/>
              </w:rPr>
              <w:t>28</w:t>
            </w:r>
            <w:r>
              <w:rPr>
                <w:b/>
              </w:rPr>
              <w:t xml:space="preserve"> декабря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204AA9" w:rsidRDefault="003C4DDC" w:rsidP="003C4DDC">
            <w:pPr>
              <w:jc w:val="center"/>
            </w:pPr>
            <w:r w:rsidRPr="00204AA9">
              <w:rPr>
                <w:b/>
              </w:rPr>
              <w:t>13:00</w:t>
            </w:r>
          </w:p>
        </w:tc>
      </w:tr>
      <w:tr w:rsidR="003C4DDC" w:rsidRPr="00DA2247" w:rsidTr="003C4DDC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204AA9" w:rsidRDefault="003C4DDC" w:rsidP="003C4DDC">
            <w:pPr>
              <w:jc w:val="center"/>
            </w:pPr>
            <w:r w:rsidRPr="00204AA9">
              <w:t>Познавательно-игровая программа «Новый год без происшествий»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204AA9" w:rsidRDefault="003C4DDC" w:rsidP="003C4DDC">
            <w:pPr>
              <w:jc w:val="center"/>
              <w:rPr>
                <w:rFonts w:ascii="Calibri" w:hAnsi="Calibri"/>
                <w:b/>
              </w:rPr>
            </w:pPr>
            <w:r w:rsidRPr="00204AA9">
              <w:rPr>
                <w:b/>
              </w:rPr>
              <w:t>03 января 20</w:t>
            </w:r>
            <w:r>
              <w:rPr>
                <w:b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204AA9" w:rsidRDefault="003C4DDC" w:rsidP="003C4DDC">
            <w:pPr>
              <w:tabs>
                <w:tab w:val="left" w:pos="1440"/>
              </w:tabs>
              <w:jc w:val="center"/>
              <w:rPr>
                <w:b/>
              </w:rPr>
            </w:pPr>
            <w:r w:rsidRPr="00204AA9">
              <w:rPr>
                <w:b/>
              </w:rPr>
              <w:t>13:00</w:t>
            </w:r>
          </w:p>
        </w:tc>
      </w:tr>
      <w:tr w:rsidR="003C4DDC" w:rsidRPr="00DA2247" w:rsidTr="003C4D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204AA9" w:rsidRDefault="003C4DDC" w:rsidP="003C4DDC">
            <w:pPr>
              <w:jc w:val="center"/>
            </w:pPr>
            <w:r w:rsidRPr="00204AA9">
              <w:t>Рождественская викторина «Снова Рождество, сил небесных торжество»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204AA9" w:rsidRDefault="003C4DDC" w:rsidP="003C4DDC">
            <w:pPr>
              <w:jc w:val="center"/>
              <w:rPr>
                <w:rFonts w:ascii="Calibri" w:hAnsi="Calibri"/>
                <w:b/>
              </w:rPr>
            </w:pPr>
            <w:r w:rsidRPr="00204AA9">
              <w:rPr>
                <w:b/>
              </w:rPr>
              <w:t>04 января 20</w:t>
            </w:r>
            <w:r>
              <w:rPr>
                <w:b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204AA9" w:rsidRDefault="003C4DDC" w:rsidP="003C4DDC">
            <w:pPr>
              <w:jc w:val="center"/>
              <w:rPr>
                <w:b/>
              </w:rPr>
            </w:pPr>
            <w:r w:rsidRPr="00204AA9">
              <w:rPr>
                <w:b/>
              </w:rPr>
              <w:t>13:00</w:t>
            </w:r>
          </w:p>
        </w:tc>
      </w:tr>
      <w:tr w:rsidR="003C4DDC" w:rsidRPr="00DA2247" w:rsidTr="003C4DDC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DC" w:rsidRDefault="003C4DDC" w:rsidP="003C4DDC">
            <w:pPr>
              <w:jc w:val="center"/>
              <w:rPr>
                <w:b/>
              </w:rPr>
            </w:pPr>
            <w:r w:rsidRPr="00204AA9">
              <w:rPr>
                <w:b/>
              </w:rPr>
              <w:t xml:space="preserve">В течении января действует акция «С новым годом чтения!» </w:t>
            </w:r>
          </w:p>
          <w:p w:rsidR="003C4DDC" w:rsidRPr="00204AA9" w:rsidRDefault="003C4DDC" w:rsidP="003C4DDC">
            <w:pPr>
              <w:jc w:val="center"/>
              <w:rPr>
                <w:b/>
              </w:rPr>
            </w:pPr>
            <w:r w:rsidRPr="00204AA9">
              <w:rPr>
                <w:b/>
              </w:rPr>
              <w:t>Первых 15 читателей ждут приятные сюрпризы!</w:t>
            </w:r>
          </w:p>
        </w:tc>
      </w:tr>
      <w:tr w:rsidR="003C4DDC" w:rsidRPr="00DA2247" w:rsidTr="003C4DDC">
        <w:trPr>
          <w:trHeight w:val="5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DC" w:rsidRPr="00204AA9" w:rsidRDefault="003C4DDC" w:rsidP="003C4DDC">
            <w:pPr>
              <w:jc w:val="center"/>
              <w:rPr>
                <w:rFonts w:ascii="Monotype Corsiva" w:hAnsi="Monotype Corsiva"/>
              </w:rPr>
            </w:pPr>
          </w:p>
          <w:p w:rsidR="003C4DDC" w:rsidRPr="00204AA9" w:rsidRDefault="003C4DDC" w:rsidP="003C4DDC">
            <w:pPr>
              <w:jc w:val="center"/>
              <w:rPr>
                <w:b/>
              </w:rPr>
            </w:pPr>
            <w:r w:rsidRPr="00204AA9">
              <w:rPr>
                <w:b/>
              </w:rPr>
              <w:t>Режим работы: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204AA9" w:rsidRDefault="003C4DDC" w:rsidP="003C4DDC">
            <w:pPr>
              <w:jc w:val="center"/>
            </w:pPr>
            <w:r w:rsidRPr="00204AA9">
              <w:t>3,4, января 2020г</w:t>
            </w:r>
          </w:p>
          <w:p w:rsidR="003C4DDC" w:rsidRPr="00204AA9" w:rsidRDefault="003C4DDC" w:rsidP="003C4DDC">
            <w:pPr>
              <w:jc w:val="center"/>
              <w:rPr>
                <w:b/>
              </w:rPr>
            </w:pPr>
            <w:r w:rsidRPr="00204AA9">
              <w:t>с 12:00- 16:00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204AA9" w:rsidRDefault="003C4DDC" w:rsidP="003C4DDC">
            <w:pPr>
              <w:rPr>
                <w:b/>
              </w:rPr>
            </w:pPr>
            <w:r w:rsidRPr="00204AA9">
              <w:t xml:space="preserve">31 декабря с 11-00 до 15-00ч      </w:t>
            </w:r>
            <w:r w:rsidRPr="00204AA9">
              <w:rPr>
                <w:b/>
              </w:rPr>
              <w:t xml:space="preserve">                         </w:t>
            </w:r>
            <w:r w:rsidRPr="00204AA9">
              <w:t xml:space="preserve">1,2,5,6,7,8 января 2020г- </w:t>
            </w:r>
            <w:r w:rsidRPr="00204AA9">
              <w:rPr>
                <w:b/>
              </w:rPr>
              <w:t xml:space="preserve">      выходные дни</w:t>
            </w:r>
          </w:p>
        </w:tc>
      </w:tr>
    </w:tbl>
    <w:p w:rsidR="003C4DDC" w:rsidRPr="000D11FA" w:rsidRDefault="003C4DDC" w:rsidP="003C4DDC">
      <w:pPr>
        <w:jc w:val="center"/>
        <w:rPr>
          <w:b/>
          <w:color w:val="C00000"/>
          <w:u w:val="single"/>
          <w:lang w:eastAsia="ru-RU"/>
        </w:rPr>
      </w:pPr>
      <w:r w:rsidRPr="00282EF1">
        <w:rPr>
          <w:b/>
          <w:color w:val="C00000"/>
          <w:u w:val="single"/>
          <w:lang w:eastAsia="ru-RU"/>
        </w:rPr>
        <w:t>Верх-Рождественская сельская библиотека им. Ф. Ф. Павленкова приглашает</w:t>
      </w:r>
      <w:r w:rsidRPr="000D11FA">
        <w:rPr>
          <w:b/>
          <w:color w:val="C00000"/>
          <w:u w:val="single"/>
          <w:lang w:eastAsia="ru-RU"/>
        </w:rPr>
        <w:t>:</w:t>
      </w:r>
    </w:p>
    <w:p w:rsidR="003C4DDC" w:rsidRPr="00204AA9" w:rsidRDefault="003C4DDC" w:rsidP="003C4DDC">
      <w:pPr>
        <w:tabs>
          <w:tab w:val="left" w:pos="399"/>
        </w:tabs>
        <w:jc w:val="center"/>
        <w:rPr>
          <w:color w:val="000000"/>
          <w:lang w:eastAsia="ru-RU"/>
        </w:rPr>
      </w:pPr>
      <w:r w:rsidRPr="00204AA9">
        <w:rPr>
          <w:b/>
          <w:color w:val="000000"/>
          <w:lang w:eastAsia="ru-RU"/>
        </w:rPr>
        <w:t>3 января 2020г с 12-00 до 15-00ч</w:t>
      </w:r>
      <w:r w:rsidRPr="00204AA9">
        <w:rPr>
          <w:color w:val="000000"/>
          <w:lang w:eastAsia="ru-RU"/>
        </w:rPr>
        <w:t xml:space="preserve"> Выставка «С новой книгой- в новый год», </w:t>
      </w:r>
    </w:p>
    <w:p w:rsidR="003C4DDC" w:rsidRPr="00204AA9" w:rsidRDefault="003C4DDC" w:rsidP="003C4DDC">
      <w:pPr>
        <w:tabs>
          <w:tab w:val="left" w:pos="399"/>
        </w:tabs>
        <w:jc w:val="center"/>
        <w:rPr>
          <w:color w:val="000000"/>
          <w:lang w:eastAsia="ru-RU"/>
        </w:rPr>
      </w:pPr>
      <w:r w:rsidRPr="00204AA9">
        <w:rPr>
          <w:color w:val="000000"/>
          <w:lang w:eastAsia="ru-RU"/>
        </w:rPr>
        <w:t>викторина – игра «Кто знает всё про Новый год»</w:t>
      </w:r>
    </w:p>
    <w:p w:rsidR="003C4DDC" w:rsidRPr="00204AA9" w:rsidRDefault="003C4DDC" w:rsidP="003C4DDC">
      <w:pPr>
        <w:jc w:val="center"/>
        <w:rPr>
          <w:color w:val="000000"/>
          <w:lang w:eastAsia="ru-RU"/>
        </w:rPr>
      </w:pPr>
      <w:r w:rsidRPr="00204AA9">
        <w:rPr>
          <w:b/>
          <w:color w:val="000000"/>
          <w:lang w:eastAsia="ru-RU"/>
        </w:rPr>
        <w:t>4 января 13-00ч</w:t>
      </w:r>
      <w:r w:rsidRPr="00204AA9">
        <w:rPr>
          <w:color w:val="000000"/>
          <w:lang w:eastAsia="ru-RU"/>
        </w:rPr>
        <w:t xml:space="preserve"> – игра «Зимние забавы»</w:t>
      </w:r>
    </w:p>
    <w:p w:rsidR="003C4DDC" w:rsidRPr="00204AA9" w:rsidRDefault="003C4DDC" w:rsidP="003C4DDC">
      <w:pPr>
        <w:rPr>
          <w:b/>
          <w:color w:val="C00000"/>
          <w:u w:val="single"/>
        </w:rPr>
      </w:pPr>
      <w:r w:rsidRPr="00204AA9">
        <w:rPr>
          <w:color w:val="C00000"/>
          <w:lang w:eastAsia="ru-RU"/>
        </w:rPr>
        <w:t xml:space="preserve">                                                 </w:t>
      </w:r>
      <w:r w:rsidRPr="00204AA9">
        <w:rPr>
          <w:b/>
          <w:color w:val="C00000"/>
          <w:u w:val="single"/>
        </w:rPr>
        <w:t>График работы в новогодние каникулы:</w:t>
      </w:r>
    </w:p>
    <w:tbl>
      <w:tblPr>
        <w:tblW w:w="9528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9"/>
        <w:gridCol w:w="3969"/>
      </w:tblGrid>
      <w:tr w:rsidR="003C4DDC" w:rsidRPr="00204AA9" w:rsidTr="00E24DBE">
        <w:trPr>
          <w:trHeight w:val="202"/>
        </w:trPr>
        <w:tc>
          <w:tcPr>
            <w:tcW w:w="5559" w:type="dxa"/>
            <w:shd w:val="clear" w:color="auto" w:fill="auto"/>
          </w:tcPr>
          <w:p w:rsidR="003C4DDC" w:rsidRPr="00204AA9" w:rsidRDefault="003C4DDC" w:rsidP="00E24DBE">
            <w:pPr>
              <w:jc w:val="center"/>
            </w:pPr>
            <w:r w:rsidRPr="00204AA9">
              <w:t xml:space="preserve"> 31 декабря- с 12-00 до 15-00ч, рабочий день</w:t>
            </w:r>
          </w:p>
        </w:tc>
        <w:tc>
          <w:tcPr>
            <w:tcW w:w="3969" w:type="dxa"/>
            <w:shd w:val="clear" w:color="auto" w:fill="auto"/>
          </w:tcPr>
          <w:p w:rsidR="003C4DDC" w:rsidRPr="00204AA9" w:rsidRDefault="003C4DDC" w:rsidP="00E24DBE">
            <w:r w:rsidRPr="00204AA9">
              <w:t>1,2,5,6,7, 8 января – выходные дни</w:t>
            </w:r>
          </w:p>
        </w:tc>
      </w:tr>
      <w:tr w:rsidR="003C4DDC" w:rsidRPr="00204AA9" w:rsidTr="00E24DBE">
        <w:tc>
          <w:tcPr>
            <w:tcW w:w="5559" w:type="dxa"/>
            <w:shd w:val="clear" w:color="auto" w:fill="auto"/>
          </w:tcPr>
          <w:p w:rsidR="003C4DDC" w:rsidRPr="00204AA9" w:rsidRDefault="003C4DDC" w:rsidP="00E24DBE">
            <w:pPr>
              <w:ind w:firstLine="708"/>
              <w:jc w:val="center"/>
            </w:pPr>
            <w:r w:rsidRPr="00204AA9">
              <w:t>3 и 4 января 2020г  с 12-00 – 15-00ч рабочие дни</w:t>
            </w:r>
          </w:p>
        </w:tc>
        <w:tc>
          <w:tcPr>
            <w:tcW w:w="3969" w:type="dxa"/>
            <w:shd w:val="clear" w:color="auto" w:fill="auto"/>
          </w:tcPr>
          <w:p w:rsidR="003C4DDC" w:rsidRPr="00204AA9" w:rsidRDefault="003C4DDC" w:rsidP="00E24DBE">
            <w:pPr>
              <w:jc w:val="center"/>
            </w:pPr>
            <w:r w:rsidRPr="00204AA9">
              <w:t>с 9 января – в обычном режиме</w:t>
            </w:r>
          </w:p>
        </w:tc>
      </w:tr>
    </w:tbl>
    <w:p w:rsidR="003C4DDC" w:rsidRDefault="003C4DDC" w:rsidP="003C4DDC">
      <w:pPr>
        <w:jc w:val="center"/>
        <w:rPr>
          <w:b/>
          <w:color w:val="C00000"/>
        </w:rPr>
      </w:pPr>
      <w:r>
        <w:rPr>
          <w:b/>
          <w:noProof/>
          <w:color w:val="C00000"/>
          <w:lang w:eastAsia="ru-RU"/>
        </w:rPr>
        <w:drawing>
          <wp:inline distT="0" distB="0" distL="0" distR="0">
            <wp:extent cx="6340475" cy="3009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DDC" w:rsidRDefault="003C4DDC" w:rsidP="003C4DDC">
      <w:pPr>
        <w:jc w:val="center"/>
        <w:rPr>
          <w:b/>
          <w:color w:val="C00000"/>
        </w:rPr>
      </w:pPr>
    </w:p>
    <w:p w:rsidR="003C4DDC" w:rsidRDefault="003C4DDC" w:rsidP="003C4DDC">
      <w:pPr>
        <w:jc w:val="center"/>
        <w:rPr>
          <w:b/>
          <w:color w:val="C00000"/>
          <w:u w:val="single"/>
        </w:rPr>
      </w:pPr>
      <w:r>
        <w:rPr>
          <w:b/>
          <w:color w:val="C00000"/>
        </w:rPr>
        <w:t>Пере</w:t>
      </w:r>
      <w:r w:rsidRPr="00282EF1">
        <w:rPr>
          <w:b/>
          <w:color w:val="C00000"/>
        </w:rPr>
        <w:t xml:space="preserve">чень мероприятий, посвященных празднованию Нового года и Рождества Христова в </w:t>
      </w:r>
      <w:r w:rsidRPr="00282EF1">
        <w:rPr>
          <w:b/>
          <w:color w:val="C00000"/>
          <w:u w:val="single"/>
        </w:rPr>
        <w:t>Ножовском ДК и Верх-Рождественском сельском клубе</w:t>
      </w:r>
    </w:p>
    <w:p w:rsidR="003C4DDC" w:rsidRPr="00282EF1" w:rsidRDefault="003C4DDC" w:rsidP="003C4DDC">
      <w:pPr>
        <w:jc w:val="center"/>
        <w:rPr>
          <w:b/>
          <w:color w:val="C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594"/>
        <w:gridCol w:w="5812"/>
        <w:gridCol w:w="2409"/>
      </w:tblGrid>
      <w:tr w:rsidR="003C4DDC" w:rsidRPr="00B229D3" w:rsidTr="00E24D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04.01.2020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20:00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 xml:space="preserve">Молодежная вечеринка 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«Этот Новый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Default="003C4DDC" w:rsidP="00E24DBE">
            <w:pPr>
              <w:suppressAutoHyphens w:val="0"/>
              <w:jc w:val="center"/>
            </w:pPr>
            <w:r w:rsidRPr="00B229D3">
              <w:t>ДК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>
              <w:t>Ножовка</w:t>
            </w:r>
          </w:p>
        </w:tc>
      </w:tr>
      <w:tr w:rsidR="003C4DDC" w:rsidRPr="00B229D3" w:rsidTr="00E24D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</w:p>
          <w:p w:rsidR="003C4DDC" w:rsidRPr="00B229D3" w:rsidRDefault="003C4DDC" w:rsidP="00E24DBE">
            <w:pPr>
              <w:suppressAutoHyphens w:val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05.01.2020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Игровая программа для детей «Зимние забавы»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Default="003C4DDC" w:rsidP="00E24DBE">
            <w:pPr>
              <w:suppressAutoHyphens w:val="0"/>
              <w:jc w:val="center"/>
            </w:pPr>
            <w:r w:rsidRPr="00B229D3">
              <w:t>ДК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>
              <w:t>Ножовка</w:t>
            </w:r>
          </w:p>
        </w:tc>
      </w:tr>
      <w:tr w:rsidR="003C4DDC" w:rsidRPr="00B229D3" w:rsidTr="00E24D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06.01.2020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14:00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Развлекательная программа для детей «Сказка, чудо и игра»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Базарная площадь</w:t>
            </w:r>
          </w:p>
        </w:tc>
      </w:tr>
      <w:tr w:rsidR="003C4DDC" w:rsidRPr="00B229D3" w:rsidTr="00E24D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07.01.2020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Мультпоказ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Default="003C4DDC" w:rsidP="00E24DBE">
            <w:pPr>
              <w:suppressAutoHyphens w:val="0"/>
              <w:jc w:val="center"/>
            </w:pPr>
            <w:r w:rsidRPr="00B229D3">
              <w:t>ДК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>
              <w:t>Ножовка</w:t>
            </w:r>
          </w:p>
        </w:tc>
      </w:tr>
      <w:tr w:rsidR="003C4DDC" w:rsidRPr="00B229D3" w:rsidTr="00E24D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07.01.2020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 xml:space="preserve">Концертно-развлекательная программа 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«Рождество приходит в гости»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Default="003C4DDC" w:rsidP="00E24DBE">
            <w:pPr>
              <w:suppressAutoHyphens w:val="0"/>
              <w:jc w:val="center"/>
            </w:pPr>
            <w:r w:rsidRPr="00B229D3">
              <w:t xml:space="preserve">СК 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В</w:t>
            </w:r>
            <w:r>
              <w:t xml:space="preserve">ерх-Рождество </w:t>
            </w:r>
          </w:p>
        </w:tc>
      </w:tr>
      <w:tr w:rsidR="003C4DDC" w:rsidRPr="00B229D3" w:rsidTr="00E24D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</w:p>
          <w:p w:rsidR="003C4DDC" w:rsidRPr="00B229D3" w:rsidRDefault="003C4DDC" w:rsidP="00E24DBE">
            <w:pPr>
              <w:suppressAutoHyphens w:val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07.01.2020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20:00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Рождественская дискотека «Пора гаданий»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Default="003C4DDC" w:rsidP="00E24DBE">
            <w:pPr>
              <w:suppressAutoHyphens w:val="0"/>
              <w:jc w:val="center"/>
            </w:pPr>
            <w:r w:rsidRPr="00B229D3">
              <w:t>ДК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>
              <w:t>Ножовка</w:t>
            </w:r>
          </w:p>
        </w:tc>
      </w:tr>
      <w:tr w:rsidR="003C4DDC" w:rsidRPr="00B229D3" w:rsidTr="00E24D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14.01.2020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Театрализованная концертная программа для пенсионеров «Новый год по-старому»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Default="003C4DDC" w:rsidP="00E24DBE">
            <w:pPr>
              <w:suppressAutoHyphens w:val="0"/>
              <w:jc w:val="center"/>
            </w:pPr>
            <w:r w:rsidRPr="00B229D3">
              <w:t>ДК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>
              <w:t>Ножовка</w:t>
            </w:r>
          </w:p>
        </w:tc>
      </w:tr>
      <w:tr w:rsidR="003C4DDC" w:rsidRPr="00B229D3" w:rsidTr="00E24D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14.01.2020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Игровая познавательная программа для детей «Новогодний переполох»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DC" w:rsidRDefault="003C4DDC" w:rsidP="00E24DBE">
            <w:pPr>
              <w:suppressAutoHyphens w:val="0"/>
              <w:jc w:val="center"/>
            </w:pPr>
            <w:r w:rsidRPr="00B229D3">
              <w:t>СК</w:t>
            </w:r>
          </w:p>
          <w:p w:rsidR="003C4DDC" w:rsidRPr="00B229D3" w:rsidRDefault="003C4DDC" w:rsidP="00E24DBE">
            <w:pPr>
              <w:suppressAutoHyphens w:val="0"/>
              <w:jc w:val="center"/>
            </w:pPr>
            <w:r w:rsidRPr="00B229D3">
              <w:t>В</w:t>
            </w:r>
            <w:r>
              <w:t>ерх-Рождество</w:t>
            </w:r>
          </w:p>
        </w:tc>
      </w:tr>
    </w:tbl>
    <w:p w:rsidR="003C4DDC" w:rsidRDefault="003C4DDC" w:rsidP="003C4DDC">
      <w:pPr>
        <w:suppressAutoHyphens w:val="0"/>
        <w:jc w:val="center"/>
        <w:rPr>
          <w:rFonts w:ascii="Tahoma" w:hAnsi="Tahoma" w:cs="Tahoma"/>
          <w:b/>
          <w:sz w:val="20"/>
          <w:szCs w:val="20"/>
        </w:rPr>
      </w:pPr>
    </w:p>
    <w:p w:rsidR="003C4DDC" w:rsidRPr="00CE4B5D" w:rsidRDefault="003C4DDC" w:rsidP="003C4DDC">
      <w:pPr>
        <w:suppressAutoHyphens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нашем поселен</w:t>
      </w:r>
      <w:r w:rsidRPr="00CE4B5D">
        <w:rPr>
          <w:rFonts w:ascii="Tahoma" w:hAnsi="Tahoma" w:cs="Tahoma"/>
          <w:b/>
          <w:sz w:val="20"/>
          <w:szCs w:val="20"/>
        </w:rPr>
        <w:t>ии объявлены конкурсы по номинациям:</w:t>
      </w:r>
    </w:p>
    <w:p w:rsidR="003C4DDC" w:rsidRPr="00CE4B5D" w:rsidRDefault="003C4DDC" w:rsidP="003C4DDC">
      <w:pPr>
        <w:suppressAutoHyphens w:val="0"/>
        <w:jc w:val="center"/>
        <w:rPr>
          <w:rFonts w:ascii="Tahoma" w:hAnsi="Tahoma" w:cs="Tahoma"/>
          <w:b/>
          <w:sz w:val="20"/>
          <w:szCs w:val="20"/>
        </w:rPr>
      </w:pPr>
      <w:r w:rsidRPr="00CE4B5D">
        <w:rPr>
          <w:rFonts w:ascii="Tahoma" w:hAnsi="Tahoma" w:cs="Tahoma"/>
          <w:b/>
          <w:sz w:val="20"/>
          <w:szCs w:val="20"/>
        </w:rPr>
        <w:t xml:space="preserve"> "Конкурс снеговиков и снежных фигур",</w:t>
      </w:r>
    </w:p>
    <w:p w:rsidR="003C4DDC" w:rsidRDefault="003C4DDC" w:rsidP="003C4DDC">
      <w:pPr>
        <w:suppressAutoHyphens w:val="0"/>
        <w:jc w:val="center"/>
        <w:rPr>
          <w:rFonts w:ascii="Tahoma" w:hAnsi="Tahoma" w:cs="Tahoma"/>
          <w:b/>
          <w:sz w:val="20"/>
          <w:szCs w:val="20"/>
        </w:rPr>
      </w:pPr>
      <w:r w:rsidRPr="00CE4B5D">
        <w:rPr>
          <w:rFonts w:ascii="Tahoma" w:hAnsi="Tahoma" w:cs="Tahoma"/>
          <w:b/>
          <w:sz w:val="20"/>
          <w:szCs w:val="20"/>
        </w:rPr>
        <w:t>"Самая новогодняя благоустроенная территория предприятия и организация всех форм</w:t>
      </w:r>
      <w:r>
        <w:rPr>
          <w:rFonts w:ascii="Tahoma" w:hAnsi="Tahoma" w:cs="Tahoma"/>
          <w:b/>
          <w:sz w:val="20"/>
          <w:szCs w:val="20"/>
        </w:rPr>
        <w:t xml:space="preserve"> с</w:t>
      </w:r>
      <w:r w:rsidRPr="00CE4B5D">
        <w:rPr>
          <w:rFonts w:ascii="Tahoma" w:hAnsi="Tahoma" w:cs="Tahoma"/>
          <w:b/>
          <w:sz w:val="20"/>
          <w:szCs w:val="20"/>
        </w:rPr>
        <w:t>обственности</w:t>
      </w:r>
      <w:r>
        <w:rPr>
          <w:rFonts w:ascii="Tahoma" w:hAnsi="Tahoma" w:cs="Tahoma"/>
          <w:b/>
          <w:sz w:val="20"/>
          <w:szCs w:val="20"/>
        </w:rPr>
        <w:t>,</w:t>
      </w:r>
      <w:r w:rsidRPr="00CE4B5D">
        <w:rPr>
          <w:rFonts w:ascii="Tahoma" w:hAnsi="Tahoma" w:cs="Tahoma"/>
          <w:b/>
          <w:sz w:val="20"/>
          <w:szCs w:val="20"/>
        </w:rPr>
        <w:t xml:space="preserve"> и придомовая территория жителей"</w:t>
      </w:r>
    </w:p>
    <w:p w:rsidR="004950FC" w:rsidRDefault="003C4DDC" w:rsidP="003C4DDC">
      <w:pPr>
        <w:rPr>
          <w:rFonts w:ascii="Calibri" w:hAnsi="Calibri" w:cs="Open Sans"/>
          <w:color w:val="000000"/>
          <w:sz w:val="22"/>
          <w:szCs w:val="2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133985</wp:posOffset>
            </wp:positionV>
            <wp:extent cx="6343650" cy="247650"/>
            <wp:effectExtent l="0" t="0" r="0" b="0"/>
            <wp:wrapThrough wrapText="bothSides">
              <wp:wrapPolygon edited="0">
                <wp:start x="778" y="0"/>
                <wp:lineTo x="0" y="14954"/>
                <wp:lineTo x="0" y="19938"/>
                <wp:lineTo x="649" y="19938"/>
                <wp:lineTo x="21535" y="19938"/>
                <wp:lineTo x="21535" y="16615"/>
                <wp:lineTo x="21211" y="8308"/>
                <wp:lineTo x="20757" y="0"/>
                <wp:lineTo x="778" y="0"/>
              </wp:wrapPolygon>
            </wp:wrapThrough>
            <wp:docPr id="3" name="Рисунок 3" descr="http://s60.radikal.ru/i169/0911/e5/024fe0c79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60.radikal.ru/i169/0911/e5/024fe0c7952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0FC" w:rsidSect="003C4DDC">
      <w:pgSz w:w="11906" w:h="16838"/>
      <w:pgMar w:top="568" w:right="850" w:bottom="28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6D" w:rsidRDefault="00F1056D" w:rsidP="00531FA1">
      <w:r>
        <w:separator/>
      </w:r>
    </w:p>
  </w:endnote>
  <w:endnote w:type="continuationSeparator" w:id="0">
    <w:p w:rsidR="00F1056D" w:rsidRDefault="00F1056D" w:rsidP="0053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6D" w:rsidRDefault="00F1056D" w:rsidP="00531FA1">
      <w:r>
        <w:separator/>
      </w:r>
    </w:p>
  </w:footnote>
  <w:footnote w:type="continuationSeparator" w:id="0">
    <w:p w:rsidR="00F1056D" w:rsidRDefault="00F1056D" w:rsidP="0053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1E"/>
    <w:rsid w:val="00171631"/>
    <w:rsid w:val="001A7CDD"/>
    <w:rsid w:val="003C4DDC"/>
    <w:rsid w:val="004950FC"/>
    <w:rsid w:val="00531FA1"/>
    <w:rsid w:val="007B0E49"/>
    <w:rsid w:val="007D5554"/>
    <w:rsid w:val="00BC2FE6"/>
    <w:rsid w:val="00C8071E"/>
    <w:rsid w:val="00F1056D"/>
    <w:rsid w:val="00FB62EA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AFA3-09AA-46E8-8050-47683F91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FA1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31F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31F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http://s60.radikal.ru/i169/0911/e5/024fe0c79523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2019-12-31T04:09:00Z</dcterms:created>
  <dcterms:modified xsi:type="dcterms:W3CDTF">2019-12-31T04:45:00Z</dcterms:modified>
</cp:coreProperties>
</file>