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81" w:rsidRDefault="003F6181" w:rsidP="003F6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color w:val="000000"/>
          <w:kern w:val="28"/>
          <w:sz w:val="28"/>
          <w:szCs w:val="28"/>
          <w:lang w:eastAsia="ru-RU"/>
        </w:rPr>
        <w:drawing>
          <wp:inline distT="0" distB="0" distL="0" distR="0">
            <wp:extent cx="771525" cy="1066800"/>
            <wp:effectExtent l="0" t="0" r="9525" b="0"/>
            <wp:docPr id="1" name="Рисунок 1" descr="Ножов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ов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81" w:rsidRDefault="003F6181" w:rsidP="003F6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181" w:rsidRDefault="003F6181" w:rsidP="003F618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Ножовское сельское поселение</w:t>
      </w:r>
    </w:p>
    <w:p w:rsidR="003F6181" w:rsidRDefault="003F6181" w:rsidP="003F618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Администрация поселения</w:t>
      </w:r>
    </w:p>
    <w:p w:rsidR="003F6181" w:rsidRDefault="003F6181" w:rsidP="003F6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181" w:rsidRDefault="003F6181" w:rsidP="003F6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F6181" w:rsidRDefault="003F6181" w:rsidP="003F6181">
      <w:pPr>
        <w:spacing w:after="0"/>
        <w:rPr>
          <w:rFonts w:ascii="Times New Roman" w:hAnsi="Times New Roman"/>
          <w:sz w:val="28"/>
          <w:szCs w:val="28"/>
        </w:rPr>
      </w:pPr>
    </w:p>
    <w:p w:rsidR="003F6181" w:rsidRDefault="003F6181" w:rsidP="003F6181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29.12.2017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№ 232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</w:t>
      </w:r>
    </w:p>
    <w:p w:rsidR="003F6181" w:rsidRDefault="003F6181" w:rsidP="003F61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муниципального</w:t>
      </w:r>
    </w:p>
    <w:p w:rsidR="003F6181" w:rsidRDefault="003F6181" w:rsidP="003F61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задания на оказание муниципальных</w:t>
      </w:r>
    </w:p>
    <w:p w:rsidR="003F6181" w:rsidRDefault="003F6181" w:rsidP="003F61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 муниципальному бюджетному </w:t>
      </w:r>
    </w:p>
    <w:p w:rsidR="003F6181" w:rsidRDefault="003F6181" w:rsidP="003F61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учреждению Ножовский Дом культуры</w:t>
      </w:r>
    </w:p>
    <w:p w:rsidR="003F6181" w:rsidRDefault="003F6181" w:rsidP="003F618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2018 год и плановый период 2019 -2020 г.г.</w:t>
      </w:r>
    </w:p>
    <w:p w:rsidR="003F6181" w:rsidRDefault="003F6181" w:rsidP="003F61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6181" w:rsidRDefault="003F6181" w:rsidP="003F61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Бюджетного кодекса Российской Федерации, статьей 8 Положения о бюджетном процессе в Ножовском сельском поселении, утвержденного решением Совета депутатов Ножовского сельского поселения от 30.10.2007 № 175</w:t>
      </w:r>
    </w:p>
    <w:p w:rsidR="003F6181" w:rsidRDefault="003F6181" w:rsidP="003F618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F6181" w:rsidRDefault="003F6181" w:rsidP="003F61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муниципальное задание на оказание муниципальных услуг  муниципальному бюджетному учреждению Ножовский Дом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 на 2018 год и плановый период 2019-2020 годы согласно приложения.</w:t>
      </w:r>
    </w:p>
    <w:p w:rsidR="003F6181" w:rsidRDefault="003F6181" w:rsidP="003F618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2.Постановление вступает в силу с 01 января 2018 года.</w:t>
      </w:r>
    </w:p>
    <w:p w:rsidR="003F6181" w:rsidRDefault="003F6181" w:rsidP="003F618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3.Контроль за исполнением настоящего постановления оставляю за собой.</w:t>
      </w:r>
    </w:p>
    <w:p w:rsidR="003F6181" w:rsidRDefault="003F6181" w:rsidP="003F6181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3F6181" w:rsidRDefault="003F6181" w:rsidP="003F6181">
      <w:pPr>
        <w:spacing w:after="0"/>
        <w:rPr>
          <w:rFonts w:ascii="Times New Roman" w:hAnsi="Times New Roman"/>
          <w:sz w:val="28"/>
          <w:szCs w:val="28"/>
        </w:rPr>
      </w:pPr>
    </w:p>
    <w:p w:rsidR="003F6181" w:rsidRDefault="003F6181" w:rsidP="003F6181">
      <w:pPr>
        <w:spacing w:after="0"/>
        <w:rPr>
          <w:rFonts w:ascii="Times New Roman" w:hAnsi="Times New Roman"/>
          <w:sz w:val="28"/>
          <w:szCs w:val="28"/>
        </w:rPr>
      </w:pPr>
    </w:p>
    <w:p w:rsidR="003F6181" w:rsidRDefault="003F6181" w:rsidP="003F61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Г.В.Пахольченко</w:t>
      </w:r>
    </w:p>
    <w:p w:rsidR="003F6181" w:rsidRDefault="003F6181" w:rsidP="003F61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6181" w:rsidRDefault="003F6181" w:rsidP="003F61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6181" w:rsidRDefault="003F6181" w:rsidP="003F6181">
      <w:pPr>
        <w:pStyle w:val="a4"/>
        <w:jc w:val="right"/>
      </w:pPr>
    </w:p>
    <w:p w:rsidR="003F6181" w:rsidRDefault="003F6181" w:rsidP="003F6181">
      <w:pPr>
        <w:pStyle w:val="a4"/>
        <w:jc w:val="right"/>
      </w:pPr>
    </w:p>
    <w:p w:rsidR="003F6181" w:rsidRDefault="003F6181" w:rsidP="003F6181">
      <w:pPr>
        <w:pStyle w:val="a4"/>
      </w:pPr>
      <w:r>
        <w:t xml:space="preserve">                                                                                                    </w:t>
      </w:r>
    </w:p>
    <w:p w:rsidR="003F6181" w:rsidRDefault="003F6181" w:rsidP="003F6181">
      <w:pPr>
        <w:spacing w:after="0" w:line="240" w:lineRule="auto"/>
        <w:sectPr w:rsidR="003F6181">
          <w:pgSz w:w="11906" w:h="16838"/>
          <w:pgMar w:top="1134" w:right="567" w:bottom="1134" w:left="1418" w:header="709" w:footer="709" w:gutter="0"/>
          <w:cols w:space="720"/>
        </w:sectPr>
      </w:pPr>
    </w:p>
    <w:p w:rsidR="003F6181" w:rsidRDefault="003F6181" w:rsidP="003F6181">
      <w:pPr>
        <w:pStyle w:val="a4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УТВЕРЖДАЮ:    </w:t>
      </w:r>
    </w:p>
    <w:p w:rsidR="003F6181" w:rsidRDefault="003F6181" w:rsidP="003F6181">
      <w:pPr>
        <w:pStyle w:val="a4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Глава поселения</w:t>
      </w:r>
    </w:p>
    <w:p w:rsidR="003F6181" w:rsidRDefault="003F6181" w:rsidP="003F6181">
      <w:pPr>
        <w:pStyle w:val="a4"/>
        <w:jc w:val="right"/>
      </w:pPr>
    </w:p>
    <w:p w:rsidR="003F6181" w:rsidRDefault="003F6181" w:rsidP="003F6181">
      <w:pPr>
        <w:pStyle w:val="a4"/>
        <w:jc w:val="right"/>
      </w:pPr>
      <w:r>
        <w:t xml:space="preserve"> ______________       Пахольченко Г.В.</w:t>
      </w:r>
    </w:p>
    <w:p w:rsidR="003F6181" w:rsidRDefault="003F6181" w:rsidP="003F6181">
      <w:pPr>
        <w:pStyle w:val="a4"/>
        <w:jc w:val="right"/>
        <w:rPr>
          <w:spacing w:val="-10"/>
          <w:kern w:val="24"/>
        </w:rPr>
      </w:pPr>
      <w:r>
        <w:t xml:space="preserve">              (подпись)     </w:t>
      </w:r>
      <w:r>
        <w:rPr>
          <w:spacing w:val="-10"/>
          <w:kern w:val="24"/>
        </w:rPr>
        <w:t>(расшифровка подписи)</w:t>
      </w:r>
    </w:p>
    <w:p w:rsidR="003F6181" w:rsidRDefault="003F6181" w:rsidP="003F6181">
      <w:pPr>
        <w:pStyle w:val="a4"/>
        <w:jc w:val="right"/>
      </w:pPr>
    </w:p>
    <w:p w:rsidR="003F6181" w:rsidRDefault="003F6181" w:rsidP="003F6181">
      <w:pPr>
        <w:pStyle w:val="a4"/>
        <w:jc w:val="right"/>
      </w:pPr>
      <w:r>
        <w:rPr>
          <w:u w:val="single"/>
        </w:rPr>
        <w:t>«29 » декабря 2017 г</w:t>
      </w:r>
      <w:r>
        <w:t>.</w:t>
      </w:r>
      <w:bookmarkStart w:id="0" w:name="bookmark0"/>
    </w:p>
    <w:p w:rsidR="003F6181" w:rsidRDefault="003F6181" w:rsidP="003F6181">
      <w:pPr>
        <w:pStyle w:val="a4"/>
        <w:rPr>
          <w:shd w:val="clear" w:color="auto" w:fill="FFFFFF"/>
        </w:rPr>
      </w:pPr>
    </w:p>
    <w:p w:rsidR="003F6181" w:rsidRDefault="003F6181" w:rsidP="003F6181">
      <w:pPr>
        <w:pStyle w:val="a4"/>
        <w:rPr>
          <w:shd w:val="clear" w:color="auto" w:fill="FFFFFF"/>
        </w:rPr>
      </w:pPr>
    </w:p>
    <w:p w:rsidR="003F6181" w:rsidRDefault="003F6181" w:rsidP="003F6181">
      <w:pPr>
        <w:pStyle w:val="a4"/>
        <w:rPr>
          <w:shd w:val="clear" w:color="auto" w:fill="FFFFFF"/>
        </w:rPr>
      </w:pPr>
    </w:p>
    <w:p w:rsidR="003F6181" w:rsidRDefault="003F6181" w:rsidP="003F6181">
      <w:pPr>
        <w:pStyle w:val="a4"/>
        <w:rPr>
          <w:shd w:val="clear" w:color="auto" w:fill="FFFFFF"/>
        </w:rPr>
      </w:pPr>
    </w:p>
    <w:p w:rsidR="003F6181" w:rsidRDefault="003F6181" w:rsidP="003F6181">
      <w:pPr>
        <w:pStyle w:val="a4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112395</wp:posOffset>
                </wp:positionV>
                <wp:extent cx="650875" cy="215265"/>
                <wp:effectExtent l="0" t="0" r="15875" b="1333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181" w:rsidRDefault="003F6181" w:rsidP="003F618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486.6pt;margin-top:8.85pt;width:51.2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">
                <v:textbox>
                  <w:txbxContent>
                    <w:p w:rsidR="003F6181" w:rsidRDefault="003F6181" w:rsidP="003F618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F6181" w:rsidRDefault="003F6181" w:rsidP="003F6181">
      <w:pPr>
        <w:pStyle w:val="a4"/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3F618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3F6181" w:rsidRDefault="003F6181"/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F6181" w:rsidRDefault="003F6181">
                                  <w:r>
                                    <w:t>Коды</w:t>
                                  </w:r>
                                </w:p>
                              </w:tc>
                            </w:tr>
                            <w:tr w:rsidR="003F6181">
                              <w:trPr>
                                <w:trHeight w:val="432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6181" w:rsidRDefault="003F618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6181" w:rsidRDefault="003F6181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3F618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6181" w:rsidRDefault="003F618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6181" w:rsidRDefault="003F6181">
                                  <w:pPr>
                                    <w:jc w:val="center"/>
                                  </w:pPr>
                                  <w:r>
                                    <w:t>30.12.2017</w:t>
                                  </w:r>
                                </w:p>
                              </w:tc>
                            </w:tr>
                            <w:tr w:rsidR="003F618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6181" w:rsidRDefault="003F618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6181" w:rsidRDefault="003F6181">
                                  <w:pPr>
                                    <w:jc w:val="center"/>
                                  </w:pPr>
                                  <w:r>
                                    <w:t>57307410</w:t>
                                  </w:r>
                                </w:p>
                              </w:tc>
                            </w:tr>
                            <w:tr w:rsidR="003F618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6181" w:rsidRDefault="003F618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6181" w:rsidRDefault="003F6181">
                                  <w:pPr>
                                    <w:jc w:val="center"/>
                                  </w:pPr>
                                  <w:r>
                                    <w:t>90.04.3</w:t>
                                  </w:r>
                                </w:p>
                              </w:tc>
                            </w:tr>
                            <w:tr w:rsidR="003F618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6181" w:rsidRDefault="003F618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6181" w:rsidRDefault="003F61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F6181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6181" w:rsidRDefault="003F6181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6181" w:rsidRDefault="003F61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F6181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F6181" w:rsidRDefault="003F6181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F6181" w:rsidRDefault="003F618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3F6181" w:rsidRDefault="003F6181" w:rsidP="003F6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577.45pt;margin-top:26.6pt;width:148.75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3F618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3F6181" w:rsidRDefault="003F6181"/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F6181" w:rsidRDefault="003F6181">
                            <w:r>
                              <w:t>Коды</w:t>
                            </w:r>
                          </w:p>
                        </w:tc>
                      </w:tr>
                      <w:tr w:rsidR="003F6181">
                        <w:trPr>
                          <w:trHeight w:val="432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F6181" w:rsidRDefault="003F6181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F6181" w:rsidRDefault="003F6181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3F618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F6181" w:rsidRDefault="003F6181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F6181" w:rsidRDefault="003F6181">
                            <w:pPr>
                              <w:jc w:val="center"/>
                            </w:pPr>
                            <w:r>
                              <w:t>30.12.2017</w:t>
                            </w:r>
                          </w:p>
                        </w:tc>
                      </w:tr>
                      <w:tr w:rsidR="003F618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F6181" w:rsidRDefault="003F6181">
                            <w:pPr>
                              <w:ind w:left="-142"/>
                              <w:jc w:val="right"/>
                            </w:pPr>
                            <w: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F6181" w:rsidRDefault="003F6181">
                            <w:pPr>
                              <w:jc w:val="center"/>
                            </w:pPr>
                            <w:r>
                              <w:t>57307410</w:t>
                            </w:r>
                          </w:p>
                        </w:tc>
                      </w:tr>
                      <w:tr w:rsidR="003F618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F6181" w:rsidRDefault="003F6181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F6181" w:rsidRDefault="003F6181">
                            <w:pPr>
                              <w:jc w:val="center"/>
                            </w:pPr>
                            <w:r>
                              <w:t>90.04.3</w:t>
                            </w:r>
                          </w:p>
                        </w:tc>
                      </w:tr>
                      <w:tr w:rsidR="003F618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F6181" w:rsidRDefault="003F6181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6181" w:rsidRDefault="003F6181">
                            <w:pPr>
                              <w:jc w:val="center"/>
                            </w:pPr>
                          </w:p>
                        </w:tc>
                      </w:tr>
                      <w:tr w:rsidR="003F6181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  <w:hideMark/>
                          </w:tcPr>
                          <w:p w:rsidR="003F6181" w:rsidRDefault="003F6181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6181" w:rsidRDefault="003F6181">
                            <w:pPr>
                              <w:jc w:val="center"/>
                            </w:pPr>
                          </w:p>
                        </w:tc>
                      </w:tr>
                      <w:tr w:rsidR="003F6181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F6181" w:rsidRDefault="003F6181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F6181" w:rsidRDefault="003F618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3F6181" w:rsidRDefault="003F6181" w:rsidP="003F6181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  <w:shd w:val="clear" w:color="auto" w:fill="FFFFFF"/>
        </w:rPr>
        <w:t>МУНИЦИПАЛЬНОЕ ЗАДАНИЕ №</w:t>
      </w:r>
      <w:bookmarkEnd w:id="0"/>
    </w:p>
    <w:p w:rsidR="003F6181" w:rsidRDefault="003F6181" w:rsidP="003F6181">
      <w:pPr>
        <w:pStyle w:val="a4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2018 год и на плановый период 2019 и 2020 годов</w:t>
      </w:r>
    </w:p>
    <w:p w:rsidR="003F6181" w:rsidRDefault="003F6181" w:rsidP="003F6181">
      <w:pPr>
        <w:pStyle w:val="a4"/>
        <w:rPr>
          <w:sz w:val="24"/>
          <w:szCs w:val="24"/>
          <w:shd w:val="clear" w:color="auto" w:fill="FFFFFF"/>
        </w:rPr>
      </w:pPr>
    </w:p>
    <w:p w:rsidR="003F6181" w:rsidRDefault="003F6181" w:rsidP="003F6181">
      <w:pPr>
        <w:pStyle w:val="a4"/>
        <w:rPr>
          <w:sz w:val="24"/>
          <w:szCs w:val="24"/>
          <w:shd w:val="clear" w:color="auto" w:fill="FFFFFF"/>
        </w:rPr>
      </w:pPr>
    </w:p>
    <w:p w:rsidR="003F6181" w:rsidRDefault="003F6181" w:rsidP="003F6181">
      <w:pPr>
        <w:pStyle w:val="a4"/>
        <w:rPr>
          <w:sz w:val="24"/>
          <w:szCs w:val="24"/>
          <w:shd w:val="clear" w:color="auto" w:fill="FFFFFF"/>
        </w:rPr>
      </w:pPr>
    </w:p>
    <w:p w:rsidR="003F6181" w:rsidRDefault="003F6181" w:rsidP="003F6181">
      <w:pPr>
        <w:pStyle w:val="a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Наименование  муниципального учреждения (обособленного подразделения): </w:t>
      </w:r>
    </w:p>
    <w:p w:rsidR="003F6181" w:rsidRDefault="003F6181" w:rsidP="003F6181">
      <w:pPr>
        <w:pStyle w:val="a4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 xml:space="preserve"> Муниципальное бюджетное Учреждение Ножовский Дом культуры </w:t>
      </w:r>
    </w:p>
    <w:p w:rsidR="003F6181" w:rsidRDefault="003F6181" w:rsidP="003F6181">
      <w:pPr>
        <w:pStyle w:val="a4"/>
        <w:rPr>
          <w:sz w:val="24"/>
          <w:szCs w:val="24"/>
          <w:u w:val="single"/>
          <w:shd w:val="clear" w:color="auto" w:fill="FFFFFF"/>
        </w:rPr>
      </w:pPr>
    </w:p>
    <w:p w:rsidR="003F6181" w:rsidRDefault="003F6181" w:rsidP="003F6181">
      <w:pPr>
        <w:pStyle w:val="a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Виды деятельности муниципального учреждения (обособленного подразделения):</w:t>
      </w: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Культура, кинематография, архивное дело</w:t>
      </w:r>
    </w:p>
    <w:p w:rsidR="003F6181" w:rsidRDefault="003F6181" w:rsidP="003F6181">
      <w:pPr>
        <w:pStyle w:val="a4"/>
        <w:rPr>
          <w:sz w:val="24"/>
          <w:szCs w:val="24"/>
          <w:shd w:val="clear" w:color="auto" w:fill="FFFFFF"/>
        </w:rPr>
      </w:pPr>
    </w:p>
    <w:p w:rsidR="003F6181" w:rsidRDefault="003F6181" w:rsidP="003F6181">
      <w:pPr>
        <w:pStyle w:val="a4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Вид муниципального учреждения: </w:t>
      </w:r>
      <w:r>
        <w:rPr>
          <w:shd w:val="clear" w:color="auto" w:fill="FFFFFF"/>
        </w:rPr>
        <w:t xml:space="preserve">(указывается вид  муниципального учреждения из базового (отраслевого) перечня)  </w:t>
      </w:r>
    </w:p>
    <w:p w:rsidR="003F6181" w:rsidRDefault="003F6181" w:rsidP="003F6181">
      <w:pPr>
        <w:pStyle w:val="a4"/>
        <w:rPr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Учреждение клубного типа</w:t>
      </w:r>
    </w:p>
    <w:p w:rsidR="003F6181" w:rsidRDefault="003F6181" w:rsidP="003F6181">
      <w:pPr>
        <w:pStyle w:val="Default"/>
      </w:pPr>
    </w:p>
    <w:p w:rsidR="003F6181" w:rsidRDefault="003F6181" w:rsidP="003F6181">
      <w:pPr>
        <w:pStyle w:val="Default"/>
      </w:pPr>
    </w:p>
    <w:p w:rsidR="003F6181" w:rsidRDefault="003F6181" w:rsidP="003F6181">
      <w:pPr>
        <w:pStyle w:val="Default"/>
      </w:pPr>
    </w:p>
    <w:p w:rsidR="003F6181" w:rsidRDefault="003F6181" w:rsidP="003F6181">
      <w:pPr>
        <w:pStyle w:val="Default"/>
      </w:pPr>
    </w:p>
    <w:p w:rsidR="003F6181" w:rsidRDefault="003F6181" w:rsidP="003F6181">
      <w:pPr>
        <w:pStyle w:val="Default"/>
      </w:pPr>
    </w:p>
    <w:p w:rsidR="003F6181" w:rsidRDefault="003F6181" w:rsidP="003F6181">
      <w:pPr>
        <w:pStyle w:val="Default"/>
      </w:pPr>
    </w:p>
    <w:p w:rsidR="003F6181" w:rsidRDefault="003F6181" w:rsidP="003F6181">
      <w:pPr>
        <w:pStyle w:val="Default"/>
      </w:pPr>
    </w:p>
    <w:p w:rsidR="003F6181" w:rsidRDefault="003F6181" w:rsidP="003F6181">
      <w:pPr>
        <w:pStyle w:val="Default"/>
        <w:jc w:val="center"/>
      </w:pPr>
    </w:p>
    <w:p w:rsidR="003F6181" w:rsidRDefault="003F6181" w:rsidP="003F6181">
      <w:pPr>
        <w:pStyle w:val="Default"/>
        <w:jc w:val="center"/>
      </w:pPr>
    </w:p>
    <w:p w:rsidR="003F6181" w:rsidRDefault="003F6181" w:rsidP="003F618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Сведения об оказываемых муниципальных услугах</w:t>
      </w:r>
    </w:p>
    <w:p w:rsidR="003F6181" w:rsidRDefault="003F6181" w:rsidP="003F6181">
      <w:pPr>
        <w:pStyle w:val="Default"/>
        <w:jc w:val="center"/>
        <w:rPr>
          <w:sz w:val="23"/>
          <w:szCs w:val="23"/>
        </w:rPr>
      </w:pPr>
    </w:p>
    <w:p w:rsidR="003F6181" w:rsidRDefault="003F6181" w:rsidP="003F6181">
      <w:pPr>
        <w:pStyle w:val="Default"/>
        <w:rPr>
          <w:shd w:val="clear" w:color="auto" w:fill="FFFFFF"/>
        </w:rPr>
      </w:pPr>
      <w:r>
        <w:rPr>
          <w:b/>
          <w:sz w:val="23"/>
          <w:szCs w:val="23"/>
        </w:rPr>
        <w:t>1. Наименование муниципальной услуги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u w:val="single"/>
        </w:rPr>
        <w:t>Организация деятельности клубных формирований и формирований самодеятельного народного творчества.</w:t>
      </w:r>
      <w:r>
        <w:rPr>
          <w:b/>
          <w:bCs/>
          <w:sz w:val="23"/>
          <w:szCs w:val="23"/>
          <w:u w:val="single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7682230</wp:posOffset>
                </wp:positionH>
                <wp:positionV relativeFrom="paragraph">
                  <wp:posOffset>152400</wp:posOffset>
                </wp:positionV>
                <wp:extent cx="2095500" cy="1118235"/>
                <wp:effectExtent l="0" t="0" r="0" b="571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9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278"/>
                            </w:tblGrid>
                            <w:tr w:rsidR="003F6181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3F6181" w:rsidRDefault="003F618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3F6181" w:rsidRDefault="003F6181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(отраслевому)</w:t>
                                  </w:r>
                                </w:p>
                                <w:p w:rsidR="003F6181" w:rsidRDefault="003F6181">
                                  <w:pPr>
                                    <w:pStyle w:val="4"/>
                                    <w:spacing w:before="0" w:after="0"/>
                                    <w:jc w:val="right"/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hideMark/>
                                </w:tcPr>
                                <w:p w:rsidR="003F6181" w:rsidRDefault="003F618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16"/>
                                      <w:szCs w:val="16"/>
                                    </w:rPr>
                                    <w:t>000000000005730023407025100000000000004101101</w:t>
                                  </w:r>
                                </w:p>
                              </w:tc>
                            </w:tr>
                          </w:tbl>
                          <w:p w:rsidR="003F6181" w:rsidRDefault="003F6181" w:rsidP="003F6181"/>
                          <w:p w:rsidR="003F6181" w:rsidRDefault="003F6181" w:rsidP="003F6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604.9pt;margin-top:12pt;width:165pt;height:8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" stroked="f">
                <v:textbox>
                  <w:txbxContent>
                    <w:tbl>
                      <w:tblPr>
                        <w:tblW w:w="309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278"/>
                      </w:tblGrid>
                      <w:tr w:rsidR="003F6181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hideMark/>
                          </w:tcPr>
                          <w:p w:rsidR="003F6181" w:rsidRDefault="003F618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>Уникальный  номер по базовому </w:t>
                            </w:r>
                          </w:p>
                          <w:p w:rsidR="003F6181" w:rsidRDefault="003F6181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>(отраслевому)</w:t>
                            </w:r>
                          </w:p>
                          <w:p w:rsidR="003F6181" w:rsidRDefault="003F6181">
                            <w:pPr>
                              <w:pStyle w:val="4"/>
                              <w:spacing w:before="0" w:after="0"/>
                              <w:jc w:val="right"/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hideMark/>
                          </w:tcPr>
                          <w:p w:rsidR="003F6181" w:rsidRDefault="003F618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000000000005730023407025100000000000004101101</w:t>
                            </w:r>
                          </w:p>
                        </w:tc>
                      </w:tr>
                    </w:tbl>
                    <w:p w:rsidR="003F6181" w:rsidRDefault="003F6181" w:rsidP="003F6181"/>
                    <w:p w:rsidR="003F6181" w:rsidRDefault="003F6181" w:rsidP="003F6181"/>
                  </w:txbxContent>
                </v:textbox>
              </v:shape>
            </w:pict>
          </mc:Fallback>
        </mc:AlternateContent>
      </w:r>
      <w:r>
        <w:rPr>
          <w:shd w:val="clear" w:color="auto" w:fill="FFFFFF"/>
        </w:rPr>
        <w:t xml:space="preserve"> </w:t>
      </w:r>
    </w:p>
    <w:p w:rsidR="003F6181" w:rsidRDefault="003F6181" w:rsidP="003F6181">
      <w:pPr>
        <w:pStyle w:val="Default"/>
        <w:rPr>
          <w:u w:val="single"/>
          <w:shd w:val="clear" w:color="auto" w:fill="FFFFFF"/>
        </w:rPr>
      </w:pPr>
      <w:r>
        <w:rPr>
          <w:b/>
          <w:shd w:val="clear" w:color="auto" w:fill="FFFFFF"/>
        </w:rPr>
        <w:t>2. Категории потребителей работы</w:t>
      </w:r>
      <w:r>
        <w:rPr>
          <w:u w:val="single"/>
          <w:shd w:val="clear" w:color="auto" w:fill="FFFFFF"/>
        </w:rPr>
        <w:t>: в интересах общества</w:t>
      </w: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p w:rsidR="003F6181" w:rsidRDefault="003F6181" w:rsidP="003F618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3F6181" w:rsidRDefault="003F6181" w:rsidP="003F6181">
      <w:pPr>
        <w:pStyle w:val="a4"/>
        <w:rPr>
          <w:rFonts w:ascii="Times New Roman" w:hAnsi="Times New Roman"/>
          <w:b/>
          <w:sz w:val="24"/>
          <w:szCs w:val="24"/>
        </w:rPr>
      </w:pP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Показатели, характеризующие качество муниципальной услуги: </w:t>
      </w: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2"/>
        <w:gridCol w:w="1713"/>
        <w:gridCol w:w="1134"/>
        <w:gridCol w:w="1123"/>
        <w:gridCol w:w="1286"/>
        <w:gridCol w:w="993"/>
        <w:gridCol w:w="1681"/>
        <w:gridCol w:w="1200"/>
        <w:gridCol w:w="1016"/>
        <w:gridCol w:w="1064"/>
        <w:gridCol w:w="1134"/>
        <w:gridCol w:w="1134"/>
      </w:tblGrid>
      <w:tr w:rsidR="003F6181" w:rsidTr="003F6181"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муниципальной услуги </w:t>
            </w:r>
          </w:p>
        </w:tc>
      </w:tr>
      <w:tr w:rsidR="003F6181" w:rsidTr="003F6181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(2-й год планового периода)</w:t>
            </w:r>
          </w:p>
        </w:tc>
      </w:tr>
      <w:tr w:rsidR="003F6181" w:rsidTr="003F6181"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181" w:rsidTr="003F6181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F6181" w:rsidTr="003F6181">
        <w:trPr>
          <w:trHeight w:val="1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000000000005730023407025100000000000004101101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месту расположения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Доля потребителей, удовлетворенных качеством услуги от числа опрошенных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</w:tbl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 отклонения  от  установленных показателей качества муниципальной  услуги,  в  пределах   которых   муниципальное  задание считается выполненным (процентов):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-10%.</w:t>
      </w: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Показатели, характеризующие объем работы</w:t>
      </w: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5"/>
        <w:gridCol w:w="1133"/>
        <w:gridCol w:w="850"/>
        <w:gridCol w:w="991"/>
        <w:gridCol w:w="1276"/>
        <w:gridCol w:w="992"/>
        <w:gridCol w:w="1276"/>
        <w:gridCol w:w="709"/>
        <w:gridCol w:w="850"/>
        <w:gridCol w:w="2125"/>
        <w:gridCol w:w="851"/>
        <w:gridCol w:w="850"/>
        <w:gridCol w:w="709"/>
        <w:gridCol w:w="709"/>
        <w:gridCol w:w="709"/>
      </w:tblGrid>
      <w:tr w:rsidR="003F6181" w:rsidTr="003F618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Среднегодовой размер платы(цена, тариф)</w:t>
            </w:r>
          </w:p>
        </w:tc>
      </w:tr>
      <w:tr w:rsidR="003F6181" w:rsidTr="003F61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ОКЕИ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(2-й год планового периода)</w:t>
            </w:r>
          </w:p>
        </w:tc>
      </w:tr>
      <w:tr w:rsidR="003F6181" w:rsidTr="003F618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181" w:rsidRDefault="003F6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181" w:rsidTr="003F618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F6181" w:rsidTr="003F6181">
        <w:trPr>
          <w:trHeight w:val="171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000000000005730023407025100000000000004101101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месту расположения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посетителей мероприятий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проведенных мероприятий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Чел.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8360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-980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Февраль-653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Март-296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Апрель-1026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Май-611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Июнь-225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Июль-1208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Август-724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Сентябрь-230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Октябрь-1022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Ноябрь-668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Декабрь-717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 -14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Февраль-12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Март-12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Апрель-12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Май-13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Июнь-12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Июль-12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Август-12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Сентябрь-12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Октябрь-12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Ноябрь-12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Декабрь-13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8445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8530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238,34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239,39</w:t>
            </w:r>
          </w:p>
        </w:tc>
      </w:tr>
    </w:tbl>
    <w:p w:rsidR="003F6181" w:rsidRDefault="003F6181" w:rsidP="003F618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Допустимые (возможные)  отклонения  от  установленных  показателей  объема муниципальной  услуги,  в  пределах   которых   муниципальное задание  считается выполненным (процентов): -10</w:t>
      </w:r>
      <w:r>
        <w:rPr>
          <w:rFonts w:ascii="Times New Roman" w:hAnsi="Times New Roman"/>
          <w:b/>
          <w:sz w:val="24"/>
          <w:szCs w:val="24"/>
          <w:u w:val="single"/>
        </w:rPr>
        <w:t>%</w:t>
      </w: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p w:rsidR="003F6181" w:rsidRDefault="003F6181" w:rsidP="003F618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Объем средств на исполнение расходного обязательства:</w:t>
      </w:r>
    </w:p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0"/>
        <w:gridCol w:w="1667"/>
        <w:gridCol w:w="1452"/>
        <w:gridCol w:w="1238"/>
        <w:gridCol w:w="1238"/>
      </w:tblGrid>
      <w:tr w:rsidR="003F6181" w:rsidTr="003F6181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(очередной финансовый год)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(1-й год планового периода)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(2-й год планового периода)</w:t>
            </w:r>
          </w:p>
        </w:tc>
      </w:tr>
      <w:tr w:rsidR="003F6181" w:rsidTr="003F6181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a4"/>
              <w:rPr>
                <w:sz w:val="24"/>
                <w:szCs w:val="24"/>
              </w:rPr>
            </w:pPr>
          </w:p>
        </w:tc>
      </w:tr>
      <w:tr w:rsidR="003F6181" w:rsidTr="003F6181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t>000000000005730023407025100000000000004101101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Объем средств на исполнение расходного обязательства по всем муниципальным образованиям (тыс.рублей)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1992,51260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2042,00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2042,00</w:t>
            </w:r>
          </w:p>
        </w:tc>
      </w:tr>
    </w:tbl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p w:rsidR="003F6181" w:rsidRDefault="003F6181" w:rsidP="003F618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5.Нормативно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1888"/>
        <w:gridCol w:w="1203"/>
        <w:gridCol w:w="887"/>
        <w:gridCol w:w="3255"/>
      </w:tblGrid>
      <w:tr w:rsidR="003F6181" w:rsidTr="003F6181">
        <w:tc>
          <w:tcPr>
            <w:tcW w:w="14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3F6181" w:rsidTr="003F6181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F6181" w:rsidTr="003F6181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6181" w:rsidTr="003F6181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Закон РФ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09-10-1992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3612-1 ст.14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законодательства Российской Федерации о культуре</w:t>
            </w:r>
          </w:p>
        </w:tc>
      </w:tr>
      <w:tr w:rsidR="003F6181" w:rsidTr="003F6181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06-10-2003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131-ФЗ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Федерации"</w:t>
            </w:r>
          </w:p>
        </w:tc>
      </w:tr>
      <w:tr w:rsidR="003F6181" w:rsidTr="003F6181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Ножовского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207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 утверждении ведомственного перечня муниципальных услуг и работ, оказываемых и выполняемых муниципальными учреждениями в отношении которых администрация Ножовского сельского поселения осуществляет функции и полномочия учредителя</w:t>
            </w:r>
          </w:p>
        </w:tc>
      </w:tr>
      <w:tr w:rsidR="003F6181" w:rsidTr="003F6181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Постановление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Ножовского сельского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Об утверждении нормативных затрат на оказание муниципальных услуг и на содержание муниципального имущества, применяемых при расчете объема  субсидии на финансовое обеспечение  выполнения муниципального задания»</w:t>
            </w:r>
          </w:p>
        </w:tc>
      </w:tr>
      <w:tr w:rsidR="003F6181" w:rsidTr="003F6181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конституционный закон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2-ФКЗ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правительстве Российской Федерации</w:t>
            </w:r>
          </w:p>
        </w:tc>
      </w:tr>
      <w:tr w:rsidR="003F6181" w:rsidTr="003F6181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Федеральный закон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184-ФЗ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</w:tr>
    </w:tbl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p w:rsidR="003F6181" w:rsidRDefault="003F6181" w:rsidP="003F6181">
      <w:pPr>
        <w:pStyle w:val="Default"/>
        <w:rPr>
          <w:sz w:val="23"/>
          <w:szCs w:val="23"/>
        </w:rPr>
      </w:pPr>
    </w:p>
    <w:p w:rsidR="003F6181" w:rsidRDefault="003F6181" w:rsidP="003F6181">
      <w:pPr>
        <w:pStyle w:val="Default"/>
        <w:rPr>
          <w:sz w:val="23"/>
          <w:szCs w:val="23"/>
        </w:rPr>
      </w:pPr>
    </w:p>
    <w:p w:rsidR="003F6181" w:rsidRDefault="003F6181" w:rsidP="003F6181">
      <w:pPr>
        <w:pStyle w:val="Default"/>
        <w:rPr>
          <w:sz w:val="23"/>
          <w:szCs w:val="23"/>
        </w:rPr>
      </w:pPr>
    </w:p>
    <w:p w:rsidR="003F6181" w:rsidRDefault="003F6181" w:rsidP="003F6181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Порядок оказания муниципальной услуги </w:t>
      </w:r>
    </w:p>
    <w:p w:rsidR="003F6181" w:rsidRDefault="003F6181" w:rsidP="003F61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6.1. Нормативные правовые акты, регулирующие порядок оказания муниципальной услуги </w:t>
      </w:r>
    </w:p>
    <w:p w:rsidR="003F6181" w:rsidRDefault="003F6181" w:rsidP="003F61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-Постановление администрации Ножовского сельского поселения от 01.12.2015 №207 «Об утверждении ведомственного перечня муниципальных услуг и работ, оказываемых и выполняемых муниципальными учреждениями в отношении которых администрация Ножовского сельского поселения осуществляет функции и полномочия учредителя . </w:t>
      </w:r>
    </w:p>
    <w:p w:rsidR="003F6181" w:rsidRDefault="003F6181" w:rsidP="003F6181">
      <w:pPr>
        <w:pStyle w:val="consplusnonformat0"/>
        <w:spacing w:before="0" w:beforeAutospacing="0" w:after="0" w:afterAutospacing="0" w:line="240" w:lineRule="atLeast"/>
        <w:rPr>
          <w:rStyle w:val="a3"/>
          <w:b w:val="0"/>
          <w:sz w:val="22"/>
          <w:szCs w:val="22"/>
        </w:rPr>
      </w:pPr>
      <w:r>
        <w:rPr>
          <w:sz w:val="23"/>
          <w:szCs w:val="23"/>
        </w:rPr>
        <w:t>-Постановление администрации Ножовского сельского поселения от 26.10.2015 №180 «</w:t>
      </w:r>
      <w:r>
        <w:rPr>
          <w:rStyle w:val="a3"/>
          <w:b w:val="0"/>
          <w:sz w:val="22"/>
          <w:szCs w:val="22"/>
        </w:rPr>
        <w:t>Об утверждении нормативных затрат на оказание муниципальных услуг и на содержание муниципального имущества, применяемых при расчете объема  субсидии на финансовое обеспечение  выполнения муниципального задания»</w:t>
      </w:r>
    </w:p>
    <w:p w:rsidR="003F6181" w:rsidRDefault="003F6181" w:rsidP="003F6181">
      <w:pPr>
        <w:pStyle w:val="consplusnonformat0"/>
        <w:spacing w:before="0" w:beforeAutospacing="0" w:after="0" w:afterAutospacing="0" w:line="240" w:lineRule="atLeast"/>
        <w:rPr>
          <w:rStyle w:val="a3"/>
          <w:b w:val="0"/>
          <w:sz w:val="22"/>
          <w:szCs w:val="22"/>
        </w:rPr>
      </w:pPr>
      <w:r>
        <w:rPr>
          <w:sz w:val="23"/>
          <w:szCs w:val="23"/>
        </w:rPr>
        <w:t>-Постановление администрации Ножовского сельского поселения от 30.01.2015 №9 «Об утверждении Порядка формирования ведения и утверждения ведомственных перечней муниципальных услуг и работ, оказываемых и выполняемых муниципальными учреждениями Ножовского сельского поселения»</w:t>
      </w:r>
    </w:p>
    <w:p w:rsidR="003F6181" w:rsidRDefault="003F6181" w:rsidP="003F61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(наименование, номер и дата нормативного правового акта) </w:t>
      </w:r>
    </w:p>
    <w:p w:rsidR="003F6181" w:rsidRDefault="003F6181" w:rsidP="003F6181">
      <w:pPr>
        <w:pStyle w:val="a4"/>
        <w:rPr>
          <w:sz w:val="23"/>
          <w:szCs w:val="23"/>
        </w:rPr>
      </w:pPr>
    </w:p>
    <w:p w:rsidR="003F6181" w:rsidRDefault="003F6181" w:rsidP="003F6181">
      <w:pPr>
        <w:pStyle w:val="a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6.2. Порядок информирования потенциальных потребителей муниципальной услуги:</w:t>
      </w:r>
    </w:p>
    <w:p w:rsidR="003F6181" w:rsidRDefault="003F6181" w:rsidP="003F6181">
      <w:pPr>
        <w:pStyle w:val="a4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5307"/>
        <w:gridCol w:w="2037"/>
      </w:tblGrid>
      <w:tr w:rsidR="003F6181" w:rsidTr="003F6181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F6181" w:rsidTr="003F6181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181" w:rsidTr="003F6181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СМИ (реклама, сайт, газета )</w:t>
            </w:r>
          </w:p>
          <w:p w:rsidR="003F6181" w:rsidRDefault="003F6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-Информационный лист Вести Ножовка</w:t>
            </w:r>
          </w:p>
          <w:p w:rsidR="003F6181" w:rsidRDefault="003F6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-Официальный сайт Администрации Ножовского сельского поселения</w:t>
            </w:r>
          </w:p>
          <w:p w:rsidR="003F6181" w:rsidRDefault="003F6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-Официальный сайт муниципального </w:t>
            </w:r>
            <w:r>
              <w:rPr>
                <w:sz w:val="23"/>
                <w:szCs w:val="23"/>
              </w:rPr>
              <w:lastRenderedPageBreak/>
              <w:t>бюджетного учреждения Ножовский Дом культуры</w:t>
            </w:r>
          </w:p>
          <w:p w:rsidR="003F6181" w:rsidRDefault="003F6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-Афиши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133" w:type="dxa"/>
              <w:tblLook w:val="04A0" w:firstRow="1" w:lastRow="0" w:firstColumn="1" w:lastColumn="0" w:noHBand="0" w:noVBand="1"/>
            </w:tblPr>
            <w:tblGrid>
              <w:gridCol w:w="4501"/>
              <w:gridCol w:w="632"/>
            </w:tblGrid>
            <w:tr w:rsidR="003F6181">
              <w:trPr>
                <w:trHeight w:val="523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6181" w:rsidRDefault="003F61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Доступная и достоверная информация, включающая сведения о перечне оказываемых услуг, изменениях в деятельности в соответствии с действующим законодательством. Информация о мероприятиях. </w:t>
                  </w:r>
                </w:p>
              </w:tc>
              <w:tc>
                <w:tcPr>
                  <w:tcW w:w="63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6181" w:rsidRDefault="003F61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газета – по мере необходимости </w:t>
            </w:r>
          </w:p>
          <w:p w:rsidR="003F6181" w:rsidRDefault="003F6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 – по мере необходимости 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объявление – при наличии информационного повода.</w:t>
            </w:r>
          </w:p>
        </w:tc>
      </w:tr>
      <w:tr w:rsidR="003F6181" w:rsidTr="003F6181">
        <w:trPr>
          <w:trHeight w:val="385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Информирование при личном общении 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Сотрудники Дома культуры  во время работы учреждения в случае личного обращения потребителей предоставляют необходимые разъяснения об оказываемой муниципальной услуге 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3F6181" w:rsidTr="003F6181"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Default"/>
            </w:pPr>
            <w:r>
              <w:rPr>
                <w:sz w:val="23"/>
                <w:szCs w:val="23"/>
              </w:rPr>
              <w:t>Информация у входа в муниципальное бюджетное учреждение Ножовский Дом культуры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 входа в Дом культуры размещены: </w:t>
            </w:r>
          </w:p>
          <w:p w:rsidR="003F6181" w:rsidRDefault="003F6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наименование Дома культуры; 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информация о режиме работы 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-информация о мероприятиях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81" w:rsidRDefault="003F618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изменения данных </w:t>
            </w:r>
          </w:p>
          <w:p w:rsidR="003F6181" w:rsidRDefault="003F61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6181" w:rsidRDefault="003F6181" w:rsidP="003F6181">
      <w:pPr>
        <w:pStyle w:val="a4"/>
        <w:rPr>
          <w:rFonts w:ascii="Times New Roman" w:hAnsi="Times New Roman"/>
          <w:sz w:val="24"/>
          <w:szCs w:val="24"/>
        </w:rPr>
      </w:pPr>
    </w:p>
    <w:p w:rsidR="003F6181" w:rsidRDefault="003F6181" w:rsidP="003F6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. Иная информация, необходимая для исполнения (контроля за исполнением) муниципального задания: нет. </w:t>
      </w:r>
    </w:p>
    <w:p w:rsidR="003F6181" w:rsidRDefault="003F6181" w:rsidP="003F618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Порядок контроля за исполнением муниципального задания: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20"/>
        <w:gridCol w:w="4580"/>
        <w:gridCol w:w="6521"/>
      </w:tblGrid>
      <w:tr w:rsidR="003F6181" w:rsidTr="003F61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контроль за оказанием услуги</w:t>
            </w:r>
          </w:p>
        </w:tc>
      </w:tr>
      <w:tr w:rsidR="003F6181" w:rsidTr="003F61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6181" w:rsidTr="003F61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месяцев, год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Ножовского</w:t>
            </w:r>
          </w:p>
          <w:p w:rsidR="003F6181" w:rsidRDefault="003F6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3F6181" w:rsidTr="003F6181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 проверка при поступлении жалоб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81" w:rsidRDefault="003F6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Ножовского</w:t>
            </w:r>
          </w:p>
          <w:p w:rsidR="003F6181" w:rsidRDefault="003F6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3F6181" w:rsidRDefault="003F6181" w:rsidP="003F6181">
      <w:pPr>
        <w:pStyle w:val="ConsPlusNormal"/>
        <w:ind w:firstLine="540"/>
        <w:jc w:val="both"/>
      </w:pPr>
    </w:p>
    <w:p w:rsidR="003F6181" w:rsidRDefault="003F6181" w:rsidP="003F6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Требования к отчетности о выполнении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достоверность качественных и количественных показателей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181" w:rsidRDefault="003F6181" w:rsidP="003F61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8.1. Периодичность представления отчетов о выполнении 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ежеквартально, иная отчетная документация по требованию.</w:t>
      </w:r>
    </w:p>
    <w:p w:rsidR="003F6181" w:rsidRDefault="003F6181" w:rsidP="003F61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8.2. Сроки представления отчетов о выполнении 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до 10 числа месяца, 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181" w:rsidRDefault="003F6181" w:rsidP="003F61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8.3. Иные требования к отчетности о выполнении муниципального задания: </w:t>
      </w:r>
      <w:r>
        <w:rPr>
          <w:rFonts w:ascii="Times New Roman" w:hAnsi="Times New Roman" w:cs="Times New Roman"/>
          <w:sz w:val="24"/>
          <w:szCs w:val="24"/>
          <w:u w:val="single"/>
        </w:rPr>
        <w:t>отчетность предоставляется в целом по учреждению,</w:t>
      </w:r>
    </w:p>
    <w:p w:rsidR="003F6181" w:rsidRDefault="003F6181" w:rsidP="003F6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Иные показатели, связанные с выполнением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>количество участников мероприятий, количество проведенных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181" w:rsidRDefault="003F6181" w:rsidP="003F61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6181" w:rsidRDefault="003F6181" w:rsidP="003F618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Прочие сведения о муниципальном задании </w:t>
      </w:r>
    </w:p>
    <w:p w:rsidR="003F6181" w:rsidRDefault="003F6181" w:rsidP="003F61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6181" w:rsidRDefault="003F6181" w:rsidP="003F61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1. Основания для досрочного прекращения выполнения муниципального задания 1.1. Реорганизация или ликвидация учреждения. 1.2. Когда 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объеме или в соответствии с иными установленными требованиями. </w:t>
      </w:r>
    </w:p>
    <w:p w:rsidR="003F6181" w:rsidRDefault="003F6181" w:rsidP="003F618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ru-RU"/>
        </w:rPr>
        <w:t>1.3. О досрочном прекращении муниципального задания учредитель обязан письменно уведомить руководителя учреждения не позднее за 30 дней до дня вступления в силу решения о прекращении муниципального задания.</w:t>
      </w:r>
    </w:p>
    <w:p w:rsidR="000353C7" w:rsidRDefault="000353C7">
      <w:bookmarkStart w:id="1" w:name="_GoBack"/>
      <w:bookmarkEnd w:id="1"/>
    </w:p>
    <w:sectPr w:rsidR="0003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07"/>
    <w:rsid w:val="000353C7"/>
    <w:rsid w:val="003F6181"/>
    <w:rsid w:val="00C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0337-C558-4B33-9645-23A0C48D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81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3F618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618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Strong"/>
    <w:qFormat/>
    <w:rsid w:val="003F6181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3F618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F61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nformat">
    <w:name w:val="ConsPlusNonformat"/>
    <w:rsid w:val="003F618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3F6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3F6181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3F6181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</w:rPr>
  </w:style>
  <w:style w:type="paragraph" w:customStyle="1" w:styleId="Default">
    <w:name w:val="Default"/>
    <w:rsid w:val="003F61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3F6181"/>
    <w:rPr>
      <w:b/>
      <w:bCs w:val="0"/>
      <w:strike w:val="0"/>
      <w:dstrike w:val="0"/>
      <w:spacing w:val="-2"/>
      <w:sz w:val="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1636</Words>
  <Characters>9329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2018-06-14T06:40:00Z</dcterms:created>
  <dcterms:modified xsi:type="dcterms:W3CDTF">2018-06-14T06:40:00Z</dcterms:modified>
</cp:coreProperties>
</file>