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E2" w:rsidRPr="004A0AD0" w:rsidRDefault="008677E2" w:rsidP="004A0AD0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6"/>
          <w:szCs w:val="26"/>
          <w:lang w:eastAsia="en-US"/>
        </w:rPr>
      </w:pPr>
      <w:r w:rsidRPr="004A0AD0">
        <w:rPr>
          <w:rFonts w:eastAsia="Times-Roman"/>
          <w:b/>
          <w:sz w:val="26"/>
          <w:szCs w:val="26"/>
          <w:lang w:eastAsia="en-US"/>
        </w:rPr>
        <w:t>Об оперативной обстановке с пожарами</w:t>
      </w:r>
    </w:p>
    <w:p w:rsidR="008677E2" w:rsidRPr="004A0AD0" w:rsidRDefault="008677E2" w:rsidP="004A0AD0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6"/>
          <w:szCs w:val="26"/>
          <w:lang w:eastAsia="en-US"/>
        </w:rPr>
      </w:pPr>
      <w:r w:rsidRPr="004A0AD0">
        <w:rPr>
          <w:rFonts w:eastAsia="Times-Roman"/>
          <w:b/>
          <w:sz w:val="26"/>
          <w:szCs w:val="26"/>
          <w:lang w:eastAsia="en-US"/>
        </w:rPr>
        <w:t>на территории Пермского края за январь 2018 года</w:t>
      </w:r>
    </w:p>
    <w:p w:rsidR="008677E2" w:rsidRPr="004A0AD0" w:rsidRDefault="008677E2" w:rsidP="004A0AD0">
      <w:pPr>
        <w:suppressAutoHyphens w:val="0"/>
        <w:autoSpaceDE w:val="0"/>
        <w:autoSpaceDN w:val="0"/>
        <w:adjustRightInd w:val="0"/>
        <w:jc w:val="center"/>
        <w:rPr>
          <w:rFonts w:eastAsia="Times-Roman"/>
          <w:b/>
          <w:sz w:val="26"/>
          <w:szCs w:val="26"/>
          <w:lang w:eastAsia="en-US"/>
        </w:rPr>
      </w:pPr>
    </w:p>
    <w:p w:rsidR="008677E2" w:rsidRDefault="008677E2" w:rsidP="008677E2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</w:p>
    <w:p w:rsidR="008677E2" w:rsidRPr="008677E2" w:rsidRDefault="008677E2" w:rsidP="008677E2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Главное управление МЧС России по Пермскому краю в соответствии с</w:t>
      </w:r>
    </w:p>
    <w:p w:rsidR="008677E2" w:rsidRPr="008677E2" w:rsidRDefault="008677E2" w:rsidP="008677E2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 xml:space="preserve">Федеральным законом от 21.12.1994 № 69-ФЗ </w:t>
      </w:r>
      <w:r w:rsidRPr="008677E2">
        <w:rPr>
          <w:rFonts w:ascii="Cambria Math" w:eastAsia="Times-Roman" w:hAnsi="Cambria Math" w:cs="Cambria Math"/>
          <w:sz w:val="26"/>
          <w:szCs w:val="26"/>
          <w:lang w:eastAsia="en-US"/>
        </w:rPr>
        <w:t>≪</w:t>
      </w:r>
      <w:r w:rsidRPr="008677E2">
        <w:rPr>
          <w:rFonts w:eastAsia="Times-Roman"/>
          <w:sz w:val="26"/>
          <w:szCs w:val="26"/>
          <w:lang w:eastAsia="en-US"/>
        </w:rPr>
        <w:t>О пожарной безопасности</w:t>
      </w:r>
      <w:r w:rsidRPr="008677E2">
        <w:rPr>
          <w:rFonts w:ascii="Cambria Math" w:eastAsia="Times-Roman" w:hAnsi="Cambria Math" w:cs="Cambria Math"/>
          <w:sz w:val="26"/>
          <w:szCs w:val="26"/>
          <w:lang w:eastAsia="en-US"/>
        </w:rPr>
        <w:t>≫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>
        <w:rPr>
          <w:rFonts w:eastAsia="Times-Roman"/>
          <w:sz w:val="26"/>
          <w:szCs w:val="26"/>
          <w:lang w:eastAsia="en-US"/>
        </w:rPr>
        <w:t>предоставляет</w:t>
      </w:r>
      <w:r w:rsidRPr="008677E2">
        <w:rPr>
          <w:rFonts w:eastAsia="Times-Roman"/>
          <w:sz w:val="26"/>
          <w:szCs w:val="26"/>
          <w:lang w:eastAsia="en-US"/>
        </w:rPr>
        <w:t xml:space="preserve"> оперативную обстановку с пожарами и последствиями от них на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территории Пермского края за январь 2018 года.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За анализируемый период времени на территории Пермского края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зарегистрировано 248 пожаров (АППГ - 204 (+21,57%)), на которых погибло 32человека (АППГ - 22 (+45,45%)) и получили травмы различной степени тяжести 21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человек (АППГ-21).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Основными причинами возникновения пожаров послужили: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- нарушение правил устройства и эксплуатации печей - 88 случаев (АППГ -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58, рост на 51,7%).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- нарушение правил устройства и эксплуатации электрооборудования -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75 случаев (АППГ - 64, рост на 17,2%);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-неосторожное обращение с огнем - 50 случаев (АППГ - 51, снижение на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2%).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Основными объектами пожаров с гибелью людей являются объекты жилого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сектора - 31 погибший (96,9% от общего количества погибших).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С начало 2018 года на жилой сектор приходится - 205 пожаров, из них в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частных жилых домах - 75 случаев.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СЭД-10-01.1-03-2 16.02.2018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Основными причинами пожаров в частных жилых домах явились: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- нарушение правил устройства и эксплуатации печей - 82 случая (АППГ - 52,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r w:rsidRPr="008677E2">
        <w:rPr>
          <w:rFonts w:eastAsia="Times-Roman"/>
          <w:sz w:val="26"/>
          <w:szCs w:val="26"/>
          <w:lang w:eastAsia="en-US"/>
        </w:rPr>
        <w:t>рост на 36,6%</w:t>
      </w:r>
      <w:r w:rsidRPr="008677E2">
        <w:rPr>
          <w:rFonts w:ascii="Cambria Math" w:eastAsia="Times-Roman" w:hAnsi="Cambria Math" w:cs="Cambria Math"/>
          <w:sz w:val="26"/>
          <w:szCs w:val="26"/>
          <w:lang w:eastAsia="en-US"/>
        </w:rPr>
        <w:t>≫</w:t>
      </w:r>
      <w:r w:rsidRPr="008677E2">
        <w:rPr>
          <w:rFonts w:eastAsia="Times-Roman"/>
          <w:sz w:val="26"/>
          <w:szCs w:val="26"/>
          <w:lang w:eastAsia="en-US"/>
        </w:rPr>
        <w:t>);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- нарушение правил устройства и эксплуатации электрооборудования -</w:t>
      </w:r>
      <w:r w:rsidR="004A0AD0">
        <w:rPr>
          <w:rFonts w:eastAsia="Times-Roman"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8677E2">
        <w:rPr>
          <w:rFonts w:eastAsia="Times-Roman"/>
          <w:sz w:val="26"/>
          <w:szCs w:val="26"/>
          <w:lang w:eastAsia="en-US"/>
        </w:rPr>
        <w:t>69 случаев (АППГ - 56, рост на 18,8%);</w:t>
      </w:r>
    </w:p>
    <w:p w:rsidR="008677E2" w:rsidRPr="008677E2" w:rsidRDefault="008677E2" w:rsidP="004A0AD0">
      <w:pPr>
        <w:suppressAutoHyphens w:val="0"/>
        <w:autoSpaceDE w:val="0"/>
        <w:autoSpaceDN w:val="0"/>
        <w:adjustRightInd w:val="0"/>
        <w:jc w:val="both"/>
        <w:rPr>
          <w:rFonts w:eastAsia="Times-Roman"/>
          <w:sz w:val="26"/>
          <w:szCs w:val="26"/>
          <w:lang w:eastAsia="en-US"/>
        </w:rPr>
      </w:pPr>
      <w:r w:rsidRPr="008677E2">
        <w:rPr>
          <w:rFonts w:eastAsia="Times-Roman"/>
          <w:sz w:val="26"/>
          <w:szCs w:val="26"/>
          <w:lang w:eastAsia="en-US"/>
        </w:rPr>
        <w:t>- неосторожное обращение с огнем - 45 случаев (АППГ - 44, рост на 2,2%).</w:t>
      </w:r>
    </w:p>
    <w:sectPr w:rsidR="008677E2" w:rsidRPr="008677E2" w:rsidSect="008677E2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2E"/>
    <w:rsid w:val="000B260F"/>
    <w:rsid w:val="004A0AD0"/>
    <w:rsid w:val="008677E2"/>
    <w:rsid w:val="009C162E"/>
    <w:rsid w:val="00AE36F4"/>
    <w:rsid w:val="00D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C1E54-F51F-4C6D-A392-1884CB3E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36F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2018-03-05T09:43:00Z</dcterms:created>
  <dcterms:modified xsi:type="dcterms:W3CDTF">2018-03-06T05:20:00Z</dcterms:modified>
</cp:coreProperties>
</file>