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F4" w:rsidRDefault="00F932F4" w:rsidP="00F932F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Анализ пожаров на объектах жилого сектора </w:t>
      </w:r>
    </w:p>
    <w:p w:rsidR="00F932F4" w:rsidRDefault="00F932F4" w:rsidP="00F932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Частинском</w:t>
      </w:r>
      <w:proofErr w:type="spellEnd"/>
      <w:r>
        <w:rPr>
          <w:b/>
          <w:sz w:val="28"/>
          <w:szCs w:val="28"/>
        </w:rPr>
        <w:t xml:space="preserve"> муниципальном районе за январь - апрель 2017 года</w:t>
      </w:r>
    </w:p>
    <w:bookmarkEnd w:id="0"/>
    <w:p w:rsidR="00F932F4" w:rsidRDefault="00F932F4" w:rsidP="00F932F4">
      <w:pPr>
        <w:spacing w:after="0" w:line="240" w:lineRule="auto"/>
        <w:jc w:val="both"/>
        <w:rPr>
          <w:b/>
          <w:sz w:val="28"/>
          <w:szCs w:val="28"/>
        </w:rPr>
      </w:pPr>
    </w:p>
    <w:p w:rsidR="00F932F4" w:rsidRDefault="00F932F4" w:rsidP="00F932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F932F4" w:rsidRDefault="00F932F4" w:rsidP="00F932F4">
      <w:pPr>
        <w:spacing w:after="0" w:line="240" w:lineRule="auto"/>
        <w:jc w:val="center"/>
        <w:rPr>
          <w:b/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«Состав административных образований, входящих в </w:t>
      </w:r>
      <w:proofErr w:type="spellStart"/>
      <w:r>
        <w:rPr>
          <w:b/>
          <w:sz w:val="28"/>
          <w:szCs w:val="28"/>
        </w:rPr>
        <w:t>Частинский</w:t>
      </w:r>
      <w:proofErr w:type="spellEnd"/>
      <w:r>
        <w:rPr>
          <w:b/>
          <w:sz w:val="28"/>
          <w:szCs w:val="28"/>
        </w:rPr>
        <w:t xml:space="preserve"> муниципальный район» 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1.1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состоянию на </w:t>
      </w:r>
      <w:r>
        <w:rPr>
          <w:b/>
          <w:sz w:val="28"/>
          <w:szCs w:val="28"/>
          <w:u w:val="single"/>
        </w:rPr>
        <w:t xml:space="preserve">01 мая  2017 года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территорию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 входит 4 административных образований:</w:t>
      </w:r>
    </w:p>
    <w:p w:rsidR="00F932F4" w:rsidRDefault="00F932F4" w:rsidP="00F932F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Городских поселений  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;</w:t>
      </w:r>
    </w:p>
    <w:p w:rsidR="00F932F4" w:rsidRDefault="00F932F4" w:rsidP="00F932F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Сельских поселений    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>;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sz w:val="28"/>
          <w:szCs w:val="28"/>
        </w:rPr>
        <w:t>Население административных единиц на последнюю дату анализируемого периода составляет:</w:t>
      </w:r>
    </w:p>
    <w:p w:rsidR="00F932F4" w:rsidRDefault="00F932F4" w:rsidP="00F932F4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Частинском</w:t>
      </w:r>
      <w:proofErr w:type="spellEnd"/>
      <w:r>
        <w:rPr>
          <w:sz w:val="28"/>
          <w:szCs w:val="28"/>
        </w:rPr>
        <w:t xml:space="preserve"> муниципальном районе – 12922 человек, из которых зарегистрированы: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городских поселениях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человек;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</w:t>
      </w:r>
      <w:r>
        <w:rPr>
          <w:sz w:val="28"/>
          <w:szCs w:val="28"/>
          <w:u w:val="single"/>
        </w:rPr>
        <w:t>12922</w:t>
      </w:r>
      <w:r>
        <w:rPr>
          <w:sz w:val="28"/>
          <w:szCs w:val="28"/>
        </w:rPr>
        <w:t xml:space="preserve"> человека.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Жилой сектор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 состоит из: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2006"/>
        <w:gridCol w:w="853"/>
        <w:gridCol w:w="896"/>
        <w:gridCol w:w="579"/>
        <w:gridCol w:w="720"/>
        <w:gridCol w:w="582"/>
        <w:gridCol w:w="858"/>
        <w:gridCol w:w="843"/>
        <w:gridCol w:w="850"/>
        <w:gridCol w:w="899"/>
        <w:gridCol w:w="1369"/>
      </w:tblGrid>
      <w:tr w:rsidR="00F932F4" w:rsidTr="00F932F4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общежитий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Частных жилых домов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F932F4" w:rsidTr="00F932F4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</w:tr>
      <w:tr w:rsidR="00F932F4" w:rsidTr="00F932F4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415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Частинский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F932F4" w:rsidRDefault="00F932F4" w:rsidP="00F932F4">
      <w:pPr>
        <w:spacing w:after="0" w:line="240" w:lineRule="auto"/>
        <w:rPr>
          <w:b/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«Подразделения пожарной охраны на территории </w:t>
      </w:r>
      <w:proofErr w:type="spellStart"/>
      <w:r>
        <w:rPr>
          <w:b/>
          <w:sz w:val="28"/>
          <w:szCs w:val="28"/>
        </w:rPr>
        <w:t>Частинского</w:t>
      </w:r>
      <w:proofErr w:type="spellEnd"/>
      <w:r>
        <w:rPr>
          <w:b/>
          <w:sz w:val="28"/>
          <w:szCs w:val="28"/>
        </w:rPr>
        <w:t xml:space="preserve"> муниципального района» 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sz w:val="28"/>
          <w:szCs w:val="28"/>
        </w:rPr>
        <w:t xml:space="preserve">Государственную функцию по предупреждению и </w:t>
      </w:r>
      <w:proofErr w:type="gramStart"/>
      <w:r>
        <w:rPr>
          <w:sz w:val="28"/>
          <w:szCs w:val="28"/>
        </w:rPr>
        <w:t>ликвидации возникающих пожаров и чрезвычайных ситуаций</w:t>
      </w:r>
      <w:proofErr w:type="gramEnd"/>
      <w:r>
        <w:rPr>
          <w:sz w:val="28"/>
          <w:szCs w:val="28"/>
        </w:rPr>
        <w:t xml:space="preserve"> и деятельность предусмотренную, нормативно-правовыми документами в области пожарной безопасности осуществляют:</w:t>
      </w:r>
    </w:p>
    <w:p w:rsidR="00F932F4" w:rsidRDefault="00F932F4" w:rsidP="00F932F4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инспекторов пожарной безопасности:</w:t>
      </w:r>
    </w:p>
    <w:p w:rsidR="00F932F4" w:rsidRDefault="00F932F4" w:rsidP="00F932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главных государственных инспекторов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F932F4" w:rsidRDefault="00F932F4" w:rsidP="00F932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государственных инспекторов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человек:</w:t>
      </w:r>
    </w:p>
    <w:p w:rsidR="00F932F4" w:rsidRDefault="00F932F4" w:rsidP="00F932F4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подразделений Государственной противопожарной службы –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единицы;</w:t>
      </w:r>
    </w:p>
    <w:p w:rsidR="00F932F4" w:rsidRDefault="00F932F4" w:rsidP="00F932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краевое казённое учреждение «23 отряд противопожарной службы Главного управления МЧС России по Пермскому краю» - в составе -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 человека;</w:t>
      </w:r>
    </w:p>
    <w:p w:rsidR="00F932F4" w:rsidRDefault="00F932F4" w:rsidP="00F932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«6 отряд Федеральной противопожарной службы на договорной основе Главного управления МЧС России по Пермскому краю» - в составе – 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человек;</w:t>
      </w:r>
    </w:p>
    <w:p w:rsidR="00F932F4" w:rsidRDefault="00F932F4" w:rsidP="00F932F4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подразделений муниципальной пожарной охраны:</w:t>
      </w:r>
    </w:p>
    <w:p w:rsidR="00F932F4" w:rsidRDefault="00F932F4" w:rsidP="00F932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МПС  </w:t>
      </w:r>
      <w:proofErr w:type="spellStart"/>
      <w:r>
        <w:rPr>
          <w:sz w:val="28"/>
          <w:szCs w:val="28"/>
        </w:rPr>
        <w:t>Шабуровского</w:t>
      </w:r>
      <w:proofErr w:type="spellEnd"/>
      <w:proofErr w:type="gramEnd"/>
      <w:r>
        <w:rPr>
          <w:sz w:val="28"/>
          <w:szCs w:val="28"/>
        </w:rPr>
        <w:t xml:space="preserve"> СП –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человек;</w:t>
      </w:r>
    </w:p>
    <w:p w:rsidR="00F932F4" w:rsidRDefault="00F932F4" w:rsidP="00F932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</w:t>
      </w:r>
      <w:proofErr w:type="spellStart"/>
      <w:r>
        <w:rPr>
          <w:sz w:val="28"/>
          <w:szCs w:val="28"/>
        </w:rPr>
        <w:t>Бабкинского</w:t>
      </w:r>
      <w:proofErr w:type="spellEnd"/>
      <w:r>
        <w:rPr>
          <w:sz w:val="28"/>
          <w:szCs w:val="28"/>
        </w:rPr>
        <w:t xml:space="preserve"> СП - </w:t>
      </w:r>
      <w:proofErr w:type="gramStart"/>
      <w:r>
        <w:rPr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 xml:space="preserve"> человек</w:t>
      </w:r>
      <w:proofErr w:type="gramEnd"/>
      <w:r>
        <w:rPr>
          <w:sz w:val="28"/>
          <w:szCs w:val="28"/>
        </w:rPr>
        <w:t xml:space="preserve">; </w:t>
      </w:r>
    </w:p>
    <w:p w:rsidR="00F932F4" w:rsidRDefault="00F932F4" w:rsidP="00F932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</w:t>
      </w:r>
      <w:proofErr w:type="spellStart"/>
      <w:r>
        <w:rPr>
          <w:sz w:val="28"/>
          <w:szCs w:val="28"/>
        </w:rPr>
        <w:t>Ножовского</w:t>
      </w:r>
      <w:proofErr w:type="spellEnd"/>
      <w:r>
        <w:rPr>
          <w:sz w:val="28"/>
          <w:szCs w:val="28"/>
        </w:rPr>
        <w:t xml:space="preserve"> СП –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человек;</w:t>
      </w:r>
    </w:p>
    <w:p w:rsidR="00F932F4" w:rsidRDefault="00F932F4" w:rsidP="00F932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отдельный пост с. Змеёвка –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Кленовая-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Пихтовка-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Меркуши-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человек.</w:t>
      </w:r>
    </w:p>
    <w:p w:rsidR="00F932F4" w:rsidRDefault="00F932F4" w:rsidP="00F932F4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Оказывают содействие в предупреждении и тушении пожаров 4 добровольных пожарных команды, с общей численностью 45 человек, созданные в </w:t>
      </w:r>
      <w:proofErr w:type="spellStart"/>
      <w:r>
        <w:rPr>
          <w:sz w:val="28"/>
          <w:szCs w:val="28"/>
        </w:rPr>
        <w:t>Частинском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Бабкинском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Шабуровском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Ножовском</w:t>
      </w:r>
      <w:proofErr w:type="spellEnd"/>
      <w:r>
        <w:rPr>
          <w:sz w:val="28"/>
          <w:szCs w:val="28"/>
        </w:rPr>
        <w:t xml:space="preserve"> сельских поселениях.</w:t>
      </w:r>
    </w:p>
    <w:p w:rsidR="00F932F4" w:rsidRDefault="00F932F4" w:rsidP="00F932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Плотность заселения территорий составляет:</w:t>
      </w:r>
    </w:p>
    <w:p w:rsidR="00F932F4" w:rsidRDefault="00F932F4" w:rsidP="00F932F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</w:t>
      </w:r>
      <w:proofErr w:type="gramStart"/>
      <w:r>
        <w:rPr>
          <w:sz w:val="28"/>
          <w:szCs w:val="28"/>
        </w:rPr>
        <w:t xml:space="preserve">поселениях  </w:t>
      </w:r>
      <w:r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  <w:u w:val="single"/>
        </w:rPr>
        <w:t xml:space="preserve">,38 </w:t>
      </w:r>
      <w:r>
        <w:rPr>
          <w:sz w:val="28"/>
          <w:szCs w:val="28"/>
        </w:rPr>
        <w:t xml:space="preserve">чел/кв. км; </w:t>
      </w:r>
    </w:p>
    <w:p w:rsidR="00F932F4" w:rsidRDefault="00F932F4" w:rsidP="00F932F4">
      <w:pPr>
        <w:numPr>
          <w:ilvl w:val="1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2017 года на объектах жилья и на территории в </w:t>
      </w:r>
      <w:proofErr w:type="spellStart"/>
      <w:r>
        <w:rPr>
          <w:sz w:val="28"/>
          <w:szCs w:val="28"/>
        </w:rPr>
        <w:t>Частинского</w:t>
      </w:r>
      <w:proofErr w:type="spellEnd"/>
    </w:p>
    <w:p w:rsidR="00F932F4" w:rsidRDefault="00F932F4" w:rsidP="00F932F4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зарегистрировано 8 пожаров, которые произошли на    следующих объектах: </w:t>
      </w:r>
    </w:p>
    <w:p w:rsidR="00F932F4" w:rsidRDefault="00F932F4" w:rsidP="00F932F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одноквартирный жилой дом – 6 пожаров;</w:t>
      </w:r>
    </w:p>
    <w:p w:rsidR="00F932F4" w:rsidRDefault="00F932F4" w:rsidP="00F932F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-1 пожар;</w:t>
      </w:r>
    </w:p>
    <w:p w:rsidR="00F932F4" w:rsidRDefault="00F932F4" w:rsidP="00F932F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здание бытового обслуживания населения – 1 пожар.</w:t>
      </w:r>
    </w:p>
    <w:p w:rsidR="00F932F4" w:rsidRDefault="00F932F4" w:rsidP="00F932F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начала 2017 года на территории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 наблюдается снижение количества пожаров с 13 пожаров в 2016 году до 8 пожаров в 2017 году. За анализируемый период времени на территории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 на пожарах погиб 1 человек (АППГ - 1), травмировано – 2 человека (АППГ - 1). </w:t>
      </w:r>
    </w:p>
    <w:p w:rsidR="00F932F4" w:rsidRDefault="00F932F4" w:rsidP="00F932F4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пожаров и последствии от них в сравнении с АППГ наблюдается в </w:t>
      </w:r>
      <w:proofErr w:type="spellStart"/>
      <w:r>
        <w:rPr>
          <w:sz w:val="28"/>
          <w:szCs w:val="28"/>
        </w:rPr>
        <w:t>Шабуровском</w:t>
      </w:r>
      <w:proofErr w:type="spellEnd"/>
      <w:r>
        <w:rPr>
          <w:sz w:val="28"/>
          <w:szCs w:val="28"/>
        </w:rPr>
        <w:t xml:space="preserve"> (- 4 пожар в сравнении с АППГ) и </w:t>
      </w:r>
      <w:proofErr w:type="spellStart"/>
      <w:r>
        <w:rPr>
          <w:sz w:val="28"/>
          <w:szCs w:val="28"/>
        </w:rPr>
        <w:t>Бабкинском</w:t>
      </w:r>
      <w:proofErr w:type="spellEnd"/>
      <w:r>
        <w:rPr>
          <w:sz w:val="28"/>
          <w:szCs w:val="28"/>
        </w:rPr>
        <w:t xml:space="preserve"> (- 2 пожара в сравнении с АППГ) сельских поселениях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района. Ухудшение оперативной обстановки с пожарами и последствиями от них наблюдается в </w:t>
      </w:r>
      <w:proofErr w:type="spellStart"/>
      <w:r>
        <w:rPr>
          <w:sz w:val="28"/>
          <w:szCs w:val="28"/>
        </w:rPr>
        <w:t>Частинском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 xml:space="preserve"> 1 пожар и 1 травмированный в сравнении с АППГ).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31813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Сравнение с показателями пожаров на объектах жилого фонда за прошедшие 10 лет аналогичном периоде можно проследить на следующей диаграмме.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4600" cy="34861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количества пожаров по административным единицам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 можно наблюдать на следующей таблице: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47"/>
        <w:gridCol w:w="1559"/>
        <w:gridCol w:w="1559"/>
        <w:gridCol w:w="1607"/>
      </w:tblGrid>
      <w:tr w:rsidR="00F932F4" w:rsidTr="00F932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КБП</w:t>
            </w:r>
          </w:p>
        </w:tc>
      </w:tr>
      <w:tr w:rsidR="00F932F4" w:rsidTr="00F932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Частинский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-38,46%</w:t>
            </w:r>
          </w:p>
        </w:tc>
      </w:tr>
      <w:tr w:rsidR="00F932F4" w:rsidTr="00F932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+33,33%</w:t>
            </w:r>
          </w:p>
        </w:tc>
      </w:tr>
      <w:tr w:rsidR="00F932F4" w:rsidTr="00F932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Бабкинское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-100,00%</w:t>
            </w:r>
          </w:p>
        </w:tc>
      </w:tr>
      <w:tr w:rsidR="00F932F4" w:rsidTr="00F932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Ножовское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0.00%</w:t>
            </w:r>
          </w:p>
        </w:tc>
      </w:tr>
      <w:tr w:rsidR="00F932F4" w:rsidTr="00F932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-66,66%</w:t>
            </w:r>
          </w:p>
        </w:tc>
      </w:tr>
    </w:tbl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Причинами пожаров за анализируемый период текущего и прошлого года явились</w:t>
      </w:r>
    </w:p>
    <w:tbl>
      <w:tblPr>
        <w:tblpPr w:leftFromText="180" w:rightFromText="180" w:vertAnchor="text" w:horzAnchor="margin" w:tblpXSpec="center" w:tblpY="252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16"/>
        <w:gridCol w:w="809"/>
        <w:gridCol w:w="809"/>
        <w:gridCol w:w="1358"/>
        <w:gridCol w:w="1416"/>
        <w:gridCol w:w="851"/>
        <w:gridCol w:w="709"/>
        <w:gridCol w:w="706"/>
        <w:gridCol w:w="776"/>
      </w:tblGrid>
      <w:tr w:rsidR="00F932F4" w:rsidTr="00F932F4">
        <w:trPr>
          <w:cantSplit/>
          <w:trHeight w:val="5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Материальный ущерб от пожаров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Травмированные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Погибшие </w:t>
            </w:r>
          </w:p>
        </w:tc>
      </w:tr>
      <w:tr w:rsidR="00F932F4" w:rsidTr="00F932F4">
        <w:trPr>
          <w:cantSplit/>
          <w:trHeight w:val="5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932F4" w:rsidTr="00F932F4">
        <w:trPr>
          <w:cantSplit/>
          <w:trHeight w:val="2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2F4" w:rsidTr="00F93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32F4" w:rsidTr="00F93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Поджоги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32F4" w:rsidTr="00F93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Неисправность производственного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32F4" w:rsidTr="00F93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монтаже и эксплуатации эл.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32F4" w:rsidTr="00F93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НППБ при устройстве и эксплуатации </w:t>
            </w:r>
            <w:r>
              <w:rPr>
                <w:sz w:val="28"/>
                <w:szCs w:val="28"/>
              </w:rPr>
              <w:lastRenderedPageBreak/>
              <w:t>отопительных печей.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32F4" w:rsidTr="00F93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ППБ при проведении огневых работ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32F4" w:rsidTr="00F93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шалость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32F4" w:rsidTr="00F93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Грозовые разряды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Неисправность узлов и механизмов транспортных средств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статического электричества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устройстве и эксплуатации газового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32F4" w:rsidTr="00F93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исследования обстоятельств возникновения и развития пожаров на объектах жилья в текущем году наблюдается </w:t>
      </w:r>
      <w:proofErr w:type="gramStart"/>
      <w:r>
        <w:rPr>
          <w:b/>
          <w:sz w:val="28"/>
          <w:szCs w:val="28"/>
          <w:u w:val="single"/>
        </w:rPr>
        <w:t xml:space="preserve">снижение </w:t>
      </w:r>
      <w:r>
        <w:rPr>
          <w:sz w:val="28"/>
          <w:szCs w:val="28"/>
        </w:rPr>
        <w:t xml:space="preserve"> числа</w:t>
      </w:r>
      <w:proofErr w:type="gramEnd"/>
      <w:r>
        <w:rPr>
          <w:sz w:val="28"/>
          <w:szCs w:val="28"/>
        </w:rPr>
        <w:t xml:space="preserve"> пожаров по причинам  неосторожного обращения с огнём, НППБ при монтаже и эксплуатации эл. оборудования, НППБ при устройстве и эксплуатации отопительных печей, наблюдается увеличение количества пожаров по причине поджог и неисправность узлов и механизмов транспортных средств.</w:t>
      </w:r>
    </w:p>
    <w:p w:rsidR="00F932F4" w:rsidRDefault="00F932F4" w:rsidP="00F932F4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932F4" w:rsidRDefault="00F932F4" w:rsidP="00F932F4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3.1 «Анализ гибели людей на пожарах»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людей зарегистрирована на пожарах со </w:t>
      </w:r>
      <w:r>
        <w:rPr>
          <w:sz w:val="28"/>
          <w:szCs w:val="28"/>
          <w:u w:val="single"/>
        </w:rPr>
        <w:t>следующими причинами</w:t>
      </w:r>
      <w:r>
        <w:rPr>
          <w:sz w:val="28"/>
          <w:szCs w:val="28"/>
        </w:rPr>
        <w:t>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09"/>
        <w:gridCol w:w="425"/>
        <w:gridCol w:w="992"/>
        <w:gridCol w:w="709"/>
        <w:gridCol w:w="851"/>
        <w:gridCol w:w="850"/>
        <w:gridCol w:w="992"/>
        <w:gridCol w:w="851"/>
        <w:gridCol w:w="709"/>
        <w:gridCol w:w="850"/>
      </w:tblGrid>
      <w:tr w:rsidR="00F932F4" w:rsidTr="00F932F4">
        <w:trPr>
          <w:cantSplit/>
          <w:trHeight w:val="258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монтаже и эксплуатации электрооборудования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монтажа и эксплуатации печного отопления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эксплуатации газовых, приборов и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НОСО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при курении</w:t>
            </w:r>
          </w:p>
        </w:tc>
      </w:tr>
      <w:tr w:rsidR="00F932F4" w:rsidTr="00F932F4">
        <w:trPr>
          <w:cantSplit/>
          <w:trHeight w:val="13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F932F4" w:rsidTr="00F932F4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Частинский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932F4" w:rsidTr="00F932F4">
        <w:trPr>
          <w:trHeight w:val="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932F4" w:rsidTr="00F932F4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932F4" w:rsidRDefault="00F932F4" w:rsidP="00F932F4">
      <w:pPr>
        <w:spacing w:after="0" w:line="240" w:lineRule="auto"/>
        <w:jc w:val="both"/>
        <w:rPr>
          <w:sz w:val="28"/>
          <w:szCs w:val="24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Пожары с гибелью людей зарегистрированы </w:t>
      </w:r>
      <w:r>
        <w:rPr>
          <w:sz w:val="28"/>
          <w:u w:val="single"/>
        </w:rPr>
        <w:t>на следующих объектах</w:t>
      </w:r>
      <w:r>
        <w:rPr>
          <w:sz w:val="28"/>
        </w:rPr>
        <w:t>: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852"/>
        <w:gridCol w:w="1559"/>
        <w:gridCol w:w="1276"/>
        <w:gridCol w:w="992"/>
        <w:gridCol w:w="992"/>
        <w:gridCol w:w="567"/>
        <w:gridCol w:w="851"/>
        <w:gridCol w:w="850"/>
      </w:tblGrid>
      <w:tr w:rsidR="00F932F4" w:rsidTr="00F932F4">
        <w:trPr>
          <w:trHeight w:val="145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объектах ведомственного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частных жилых домовладениях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объекты жилого фонда</w:t>
            </w:r>
          </w:p>
        </w:tc>
      </w:tr>
      <w:tr w:rsidR="00F932F4" w:rsidTr="00F932F4">
        <w:trPr>
          <w:cantSplit/>
          <w:trHeight w:val="1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F932F4" w:rsidTr="00F932F4">
        <w:trPr>
          <w:trHeight w:val="2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Частинский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932F4" w:rsidRDefault="00F932F4" w:rsidP="00F932F4">
      <w:pPr>
        <w:spacing w:after="0" w:line="240" w:lineRule="auto"/>
        <w:jc w:val="both"/>
        <w:rPr>
          <w:sz w:val="24"/>
          <w:szCs w:val="24"/>
        </w:rPr>
      </w:pPr>
    </w:p>
    <w:p w:rsidR="00F932F4" w:rsidRDefault="00F932F4" w:rsidP="00F932F4">
      <w:pPr>
        <w:spacing w:after="0" w:line="240" w:lineRule="auto"/>
        <w:jc w:val="both"/>
      </w:pPr>
    </w:p>
    <w:p w:rsidR="00F932F4" w:rsidRDefault="00F932F4" w:rsidP="00F932F4">
      <w:pPr>
        <w:spacing w:after="0" w:line="240" w:lineRule="auto"/>
        <w:jc w:val="both"/>
      </w:pPr>
    </w:p>
    <w:p w:rsidR="00F932F4" w:rsidRDefault="00F932F4" w:rsidP="00F932F4">
      <w:pPr>
        <w:spacing w:after="0" w:line="240" w:lineRule="auto"/>
        <w:jc w:val="both"/>
      </w:pPr>
    </w:p>
    <w:p w:rsidR="00F932F4" w:rsidRDefault="00F932F4" w:rsidP="00F932F4">
      <w:pPr>
        <w:spacing w:after="0" w:line="240" w:lineRule="auto"/>
        <w:jc w:val="both"/>
      </w:pPr>
    </w:p>
    <w:p w:rsidR="00F932F4" w:rsidRDefault="00F932F4" w:rsidP="00F932F4">
      <w:pPr>
        <w:spacing w:after="0" w:line="240" w:lineRule="auto"/>
        <w:jc w:val="both"/>
      </w:pPr>
    </w:p>
    <w:p w:rsidR="00F932F4" w:rsidRDefault="00F932F4" w:rsidP="00F932F4">
      <w:pPr>
        <w:spacing w:after="0" w:line="240" w:lineRule="auto"/>
        <w:jc w:val="both"/>
      </w:pPr>
    </w:p>
    <w:p w:rsidR="00F932F4" w:rsidRDefault="00F932F4" w:rsidP="00F932F4">
      <w:pPr>
        <w:spacing w:after="0" w:line="240" w:lineRule="auto"/>
        <w:jc w:val="both"/>
      </w:pPr>
    </w:p>
    <w:p w:rsidR="00F932F4" w:rsidRDefault="00F932F4" w:rsidP="00F932F4">
      <w:pPr>
        <w:spacing w:after="0" w:line="240" w:lineRule="auto"/>
        <w:jc w:val="both"/>
        <w:rPr>
          <w:sz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</w:rPr>
      </w:pPr>
      <w:r>
        <w:rPr>
          <w:sz w:val="28"/>
        </w:rPr>
        <w:t>Погибшие относились к следующим категориям населения:</w:t>
      </w:r>
    </w:p>
    <w:p w:rsidR="00F932F4" w:rsidRDefault="00F932F4" w:rsidP="00F932F4">
      <w:pPr>
        <w:spacing w:after="0" w:line="240" w:lineRule="auto"/>
        <w:jc w:val="both"/>
        <w:rPr>
          <w:sz w:val="28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994"/>
        <w:gridCol w:w="850"/>
        <w:gridCol w:w="851"/>
        <w:gridCol w:w="850"/>
        <w:gridCol w:w="992"/>
        <w:gridCol w:w="709"/>
        <w:gridCol w:w="709"/>
        <w:gridCol w:w="567"/>
        <w:gridCol w:w="850"/>
        <w:gridCol w:w="709"/>
      </w:tblGrid>
      <w:tr w:rsidR="00F932F4" w:rsidTr="00F932F4">
        <w:trPr>
          <w:cantSplit/>
          <w:trHeight w:val="113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ind w:right="-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люди без определенного места жительства</w:t>
            </w:r>
          </w:p>
        </w:tc>
      </w:tr>
      <w:tr w:rsidR="00F932F4" w:rsidTr="00F932F4">
        <w:trPr>
          <w:cantSplit/>
          <w:trHeight w:val="137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right="-108" w:hanging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right="113" w:hanging="16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right="-160" w:hanging="1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right="-138" w:hanging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right="113" w:hanging="1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F932F4" w:rsidTr="00F932F4">
        <w:trPr>
          <w:trHeight w:val="4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Частинский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932F4" w:rsidRDefault="00F932F4" w:rsidP="00F932F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932F4" w:rsidRDefault="00F932F4" w:rsidP="00F932F4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раздел 3.2 «Анализ </w:t>
      </w:r>
      <w:proofErr w:type="spellStart"/>
      <w:r>
        <w:rPr>
          <w:b/>
          <w:sz w:val="28"/>
          <w:u w:val="single"/>
        </w:rPr>
        <w:t>травмирования</w:t>
      </w:r>
      <w:proofErr w:type="spellEnd"/>
      <w:r>
        <w:rPr>
          <w:b/>
          <w:sz w:val="28"/>
          <w:u w:val="single"/>
        </w:rPr>
        <w:t xml:space="preserve"> людей на пожарах»</w:t>
      </w:r>
    </w:p>
    <w:p w:rsidR="00F932F4" w:rsidRDefault="00F932F4" w:rsidP="00F932F4">
      <w:p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Травмирование</w:t>
      </w:r>
      <w:proofErr w:type="spellEnd"/>
      <w:r>
        <w:rPr>
          <w:sz w:val="28"/>
        </w:rPr>
        <w:t xml:space="preserve"> людей на пожарах в жилом фонде зарегистрировано на пожарах со следующими причинами:</w:t>
      </w:r>
    </w:p>
    <w:p w:rsidR="00F932F4" w:rsidRDefault="00F932F4" w:rsidP="00F932F4">
      <w:pPr>
        <w:spacing w:after="0" w:line="240" w:lineRule="auto"/>
        <w:jc w:val="both"/>
        <w:rPr>
          <w:sz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567"/>
        <w:gridCol w:w="425"/>
        <w:gridCol w:w="567"/>
        <w:gridCol w:w="426"/>
        <w:gridCol w:w="850"/>
        <w:gridCol w:w="709"/>
        <w:gridCol w:w="850"/>
        <w:gridCol w:w="567"/>
        <w:gridCol w:w="851"/>
        <w:gridCol w:w="709"/>
        <w:gridCol w:w="708"/>
        <w:gridCol w:w="709"/>
      </w:tblGrid>
      <w:tr w:rsidR="00F932F4" w:rsidTr="00F932F4">
        <w:trPr>
          <w:cantSplit/>
          <w:trHeight w:val="224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монтаже и эксплуатации электрооборудования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монтажа и эксплуатации печного отопления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эксплуатации газовых, приборов и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НОСО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при курении</w:t>
            </w:r>
          </w:p>
        </w:tc>
      </w:tr>
      <w:tr w:rsidR="00F932F4" w:rsidTr="00F932F4">
        <w:trPr>
          <w:cantSplit/>
          <w:trHeight w:val="14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F932F4" w:rsidTr="00F932F4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Частинский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932F4" w:rsidTr="00F932F4">
        <w:trPr>
          <w:trHeight w:val="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932F4" w:rsidTr="00F932F4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932F4" w:rsidRDefault="00F932F4" w:rsidP="00F932F4">
      <w:pPr>
        <w:spacing w:after="0" w:line="240" w:lineRule="auto"/>
        <w:jc w:val="both"/>
        <w:rPr>
          <w:sz w:val="24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Пожары с </w:t>
      </w:r>
      <w:proofErr w:type="spellStart"/>
      <w:r>
        <w:rPr>
          <w:sz w:val="28"/>
          <w:szCs w:val="28"/>
        </w:rPr>
        <w:t>травмированием</w:t>
      </w:r>
      <w:proofErr w:type="spellEnd"/>
      <w:r>
        <w:rPr>
          <w:sz w:val="28"/>
          <w:szCs w:val="28"/>
        </w:rPr>
        <w:t xml:space="preserve"> людей зарегистрированы на следующих объектах жилого фонда: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558"/>
        <w:gridCol w:w="1417"/>
        <w:gridCol w:w="850"/>
        <w:gridCol w:w="993"/>
        <w:gridCol w:w="425"/>
        <w:gridCol w:w="850"/>
        <w:gridCol w:w="709"/>
      </w:tblGrid>
      <w:tr w:rsidR="00F932F4" w:rsidTr="00F932F4">
        <w:trPr>
          <w:trHeight w:val="16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общежитиях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объектах ведомственного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частных жилых домовладениях </w:t>
            </w:r>
          </w:p>
        </w:tc>
      </w:tr>
      <w:tr w:rsidR="00F932F4" w:rsidTr="00F932F4">
        <w:trPr>
          <w:cantSplit/>
          <w:trHeight w:val="14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F932F4" w:rsidTr="00F932F4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Частинский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932F4" w:rsidTr="00F932F4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</w:tr>
      <w:tr w:rsidR="00F932F4" w:rsidTr="00F932F4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932F4" w:rsidTr="00F932F4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932F4" w:rsidRDefault="00F932F4" w:rsidP="00F932F4">
      <w:pPr>
        <w:spacing w:after="0" w:line="240" w:lineRule="auto"/>
        <w:jc w:val="both"/>
        <w:rPr>
          <w:sz w:val="24"/>
          <w:szCs w:val="24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</w:rPr>
      </w:pPr>
      <w:r>
        <w:rPr>
          <w:sz w:val="28"/>
        </w:rPr>
        <w:t>Травмы на пожарах получили люди, относящиеся к следующим категориям населения: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851"/>
        <w:gridCol w:w="850"/>
        <w:gridCol w:w="1133"/>
        <w:gridCol w:w="1275"/>
        <w:gridCol w:w="1133"/>
        <w:gridCol w:w="992"/>
        <w:gridCol w:w="992"/>
        <w:gridCol w:w="709"/>
      </w:tblGrid>
      <w:tr w:rsidR="00F932F4" w:rsidTr="00F932F4">
        <w:trPr>
          <w:trHeight w:val="10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</w:tr>
      <w:tr w:rsidR="00F932F4" w:rsidTr="00F932F4">
        <w:trPr>
          <w:cantSplit/>
          <w:trHeight w:val="1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932F4" w:rsidRDefault="00F932F4" w:rsidP="00F932F4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F932F4" w:rsidTr="00F932F4">
        <w:trPr>
          <w:trHeight w:val="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Частинский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32F4" w:rsidTr="00F932F4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932F4" w:rsidRDefault="00F932F4" w:rsidP="00F932F4">
      <w:pPr>
        <w:spacing w:after="0" w:line="240" w:lineRule="auto"/>
        <w:jc w:val="center"/>
        <w:rPr>
          <w:sz w:val="24"/>
          <w:szCs w:val="24"/>
        </w:rPr>
      </w:pPr>
    </w:p>
    <w:p w:rsidR="00F932F4" w:rsidRDefault="00F932F4" w:rsidP="00F932F4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932F4" w:rsidRDefault="00F932F4" w:rsidP="00F932F4">
      <w:pPr>
        <w:spacing w:after="0" w:line="240" w:lineRule="auto"/>
        <w:jc w:val="center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center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center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center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Пожары, произошедшие на территории </w:t>
      </w:r>
      <w:proofErr w:type="spellStart"/>
      <w:r>
        <w:rPr>
          <w:b/>
          <w:sz w:val="28"/>
          <w:szCs w:val="28"/>
        </w:rPr>
        <w:t>Частинского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932F4" w:rsidRDefault="00F932F4" w:rsidP="00F932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дате, времени возникновения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9"/>
        <w:gridCol w:w="2128"/>
        <w:gridCol w:w="3686"/>
        <w:gridCol w:w="1844"/>
      </w:tblGrid>
      <w:tr w:rsidR="00F932F4" w:rsidTr="00F932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пожара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пожара/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виновное лицо/</w:t>
            </w:r>
          </w:p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/время/ день недели</w:t>
            </w:r>
          </w:p>
        </w:tc>
      </w:tr>
      <w:tr w:rsidR="00F932F4" w:rsidTr="00F932F4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Наумки</w:t>
            </w:r>
            <w:proofErr w:type="spell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пожара неосторожное обращение с огнём при курении собственника имущества, </w:t>
            </w:r>
            <w:proofErr w:type="spellStart"/>
            <w:r>
              <w:rPr>
                <w:sz w:val="28"/>
                <w:szCs w:val="28"/>
              </w:rPr>
              <w:t>Светлакова</w:t>
            </w:r>
            <w:proofErr w:type="spellEnd"/>
            <w:r>
              <w:rPr>
                <w:sz w:val="28"/>
                <w:szCs w:val="28"/>
              </w:rPr>
              <w:t xml:space="preserve"> В.В. 1954 года </w:t>
            </w:r>
            <w:proofErr w:type="gramStart"/>
            <w:r>
              <w:rPr>
                <w:sz w:val="28"/>
                <w:szCs w:val="28"/>
              </w:rPr>
              <w:t>рождения</w:t>
            </w:r>
            <w:proofErr w:type="gramEnd"/>
            <w:r>
              <w:rPr>
                <w:sz w:val="28"/>
                <w:szCs w:val="28"/>
              </w:rPr>
              <w:t xml:space="preserve"> находящегося в состоянии алкогольного опьянения.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02.01.2017 </w:t>
            </w:r>
            <w:proofErr w:type="gramStart"/>
            <w:r>
              <w:rPr>
                <w:sz w:val="28"/>
                <w:szCs w:val="28"/>
              </w:rPr>
              <w:t>22:30  Понедельник</w:t>
            </w:r>
            <w:proofErr w:type="gramEnd"/>
          </w:p>
        </w:tc>
      </w:tr>
      <w:tr w:rsidR="00F932F4" w:rsidTr="00F932F4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Ножовка, ул. Гагарина,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 16:30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F932F4" w:rsidTr="00F932F4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дом,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Шабуры</w:t>
            </w:r>
            <w:proofErr w:type="spellEnd"/>
            <w:r>
              <w:rPr>
                <w:sz w:val="28"/>
                <w:szCs w:val="28"/>
              </w:rPr>
              <w:t>, ул. Октябрьская, 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Предполагаемой причиной пожара неосторожное обращение с огнём при курении собственника имущества, </w:t>
            </w:r>
            <w:proofErr w:type="spellStart"/>
            <w:r>
              <w:rPr>
                <w:sz w:val="28"/>
                <w:szCs w:val="28"/>
              </w:rPr>
              <w:t>Южанинова</w:t>
            </w:r>
            <w:proofErr w:type="spellEnd"/>
            <w:r>
              <w:rPr>
                <w:sz w:val="28"/>
                <w:szCs w:val="28"/>
              </w:rPr>
              <w:t xml:space="preserve"> И.А. 1955 года (погиб на пожаре).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05:18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F932F4" w:rsidTr="00F932F4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Коммунистическая,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– неисправность узлов и агрегатов транспортного средства (</w:t>
            </w:r>
            <w:proofErr w:type="spellStart"/>
            <w:r>
              <w:rPr>
                <w:sz w:val="28"/>
                <w:szCs w:val="28"/>
              </w:rPr>
              <w:t>кз</w:t>
            </w:r>
            <w:proofErr w:type="spellEnd"/>
            <w:r>
              <w:rPr>
                <w:sz w:val="28"/>
                <w:szCs w:val="28"/>
              </w:rPr>
              <w:t xml:space="preserve">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24.03.2017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23:47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F932F4" w:rsidTr="00F932F4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Надворная постройка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Пермяковка</w:t>
            </w:r>
            <w:proofErr w:type="spellEnd"/>
            <w:r>
              <w:rPr>
                <w:sz w:val="28"/>
                <w:szCs w:val="28"/>
              </w:rPr>
              <w:t>, ул. Центральная,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Предполагаемой причиной пожара – поджог. Виновное лицо – не установлено.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15.04.2017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17:23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F932F4" w:rsidTr="00F932F4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бытового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Советская, 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Предполагаемой причиной пожара – поджог. Виновное лицо – не установлено.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00:15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F932F4" w:rsidTr="00F932F4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Ножовка, ул. Карла Маркса, 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Четверг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32F4" w:rsidTr="00F932F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</w:rPr>
              <w:t>Жилой одноквартирный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д. Мельничная, ул. Камская,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F4" w:rsidRDefault="00F932F4" w:rsidP="00F932F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29.04.2017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F932F4" w:rsidRDefault="00F932F4" w:rsidP="00F9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932F4" w:rsidRDefault="00F932F4" w:rsidP="00F932F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932F4" w:rsidRDefault="00F932F4" w:rsidP="00F932F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ВЫВОДЫ:</w:t>
      </w:r>
    </w:p>
    <w:p w:rsidR="00F932F4" w:rsidRDefault="00F932F4" w:rsidP="00F932F4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F932F4" w:rsidRDefault="00F932F4" w:rsidP="00F932F4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Принимая во внимание оперативные данные по пожарам, сведения о гибели и травматизме людей на пожарах в </w:t>
      </w:r>
      <w:proofErr w:type="spellStart"/>
      <w:r>
        <w:rPr>
          <w:sz w:val="28"/>
          <w:szCs w:val="28"/>
        </w:rPr>
        <w:t>Частинском</w:t>
      </w:r>
      <w:proofErr w:type="spellEnd"/>
      <w:r>
        <w:rPr>
          <w:sz w:val="28"/>
          <w:szCs w:val="28"/>
        </w:rPr>
        <w:t xml:space="preserve"> муниципальном районе за период с 01 января по 01 </w:t>
      </w:r>
      <w:proofErr w:type="gramStart"/>
      <w:r>
        <w:rPr>
          <w:sz w:val="28"/>
          <w:szCs w:val="28"/>
        </w:rPr>
        <w:t>мая  2017</w:t>
      </w:r>
      <w:proofErr w:type="gramEnd"/>
      <w:r>
        <w:rPr>
          <w:sz w:val="28"/>
          <w:szCs w:val="28"/>
        </w:rPr>
        <w:t xml:space="preserve"> года можно сделать вывод, что на территории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 наблюдается </w:t>
      </w:r>
      <w:r>
        <w:rPr>
          <w:b/>
          <w:sz w:val="28"/>
          <w:szCs w:val="28"/>
          <w:u w:val="single"/>
        </w:rPr>
        <w:t xml:space="preserve">снижение количества пожаров  на 38,46 % в сравнении с аналогичным периодом прошлого года (с 13 до 8 пожаров). Учитывая </w:t>
      </w:r>
      <w:proofErr w:type="gramStart"/>
      <w:r>
        <w:rPr>
          <w:b/>
          <w:sz w:val="28"/>
          <w:szCs w:val="28"/>
          <w:u w:val="single"/>
        </w:rPr>
        <w:t>вышеизложенное,</w:t>
      </w:r>
      <w:r>
        <w:rPr>
          <w:b/>
          <w:bCs/>
          <w:sz w:val="28"/>
          <w:szCs w:val="28"/>
          <w:u w:val="single"/>
        </w:rPr>
        <w:t xml:space="preserve">  с</w:t>
      </w:r>
      <w:proofErr w:type="gramEnd"/>
      <w:r>
        <w:rPr>
          <w:b/>
          <w:bCs/>
          <w:sz w:val="28"/>
          <w:szCs w:val="28"/>
          <w:u w:val="single"/>
        </w:rPr>
        <w:t xml:space="preserve"> целью не допущения ухудшения  обстановки с пожарами и их последствии в </w:t>
      </w:r>
      <w:proofErr w:type="spellStart"/>
      <w:r>
        <w:rPr>
          <w:b/>
          <w:bCs/>
          <w:sz w:val="28"/>
          <w:szCs w:val="28"/>
          <w:u w:val="single"/>
        </w:rPr>
        <w:t>Частинском</w:t>
      </w:r>
      <w:proofErr w:type="spellEnd"/>
      <w:r>
        <w:rPr>
          <w:b/>
          <w:bCs/>
          <w:sz w:val="28"/>
          <w:szCs w:val="28"/>
          <w:u w:val="single"/>
        </w:rPr>
        <w:t xml:space="preserve"> районе, считаю необходимо продолжить </w:t>
      </w:r>
      <w:r>
        <w:rPr>
          <w:b/>
          <w:sz w:val="28"/>
          <w:szCs w:val="28"/>
          <w:u w:val="single"/>
        </w:rPr>
        <w:t xml:space="preserve"> профилактическую работу среди населения </w:t>
      </w:r>
      <w:proofErr w:type="spellStart"/>
      <w:r>
        <w:rPr>
          <w:b/>
          <w:sz w:val="28"/>
          <w:szCs w:val="28"/>
          <w:u w:val="single"/>
        </w:rPr>
        <w:t>Частинского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 в следующем месяце, а именно: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Усилить профилактическую работу по предупреждению количества пожаров и их последствий в </w:t>
      </w:r>
      <w:proofErr w:type="spellStart"/>
      <w:r>
        <w:rPr>
          <w:sz w:val="28"/>
          <w:szCs w:val="28"/>
        </w:rPr>
        <w:t>Частинском</w:t>
      </w:r>
      <w:proofErr w:type="spellEnd"/>
      <w:r>
        <w:rPr>
          <w:sz w:val="28"/>
          <w:szCs w:val="28"/>
        </w:rPr>
        <w:t xml:space="preserve"> муниципальном районе.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дополнительные профилактические мероприятия и информирование населения по предупреждению пожаров по причинам нарушение правил пожарной безопасности при эксплуатации электрооборудования, нарушение требований пожарной безопасности при эксплуатации и устройстве печного отопления, нарушение требовании пожарной безопасности при эксплуатации газовых приборов и оборудования.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сходы с местным населением с разъяснением причин и последствий происшедших пожаров.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срок до 03 мая 2017 года направить анализ пожаров, произошедших на территории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района: Главе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района, Главам сельских поселения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района, Прокурору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муниципального района, начальнику ОМВД </w:t>
      </w:r>
      <w:proofErr w:type="spellStart"/>
      <w:r>
        <w:rPr>
          <w:sz w:val="28"/>
          <w:szCs w:val="28"/>
        </w:rPr>
        <w:lastRenderedPageBreak/>
        <w:t>Частинского</w:t>
      </w:r>
      <w:proofErr w:type="spellEnd"/>
      <w:r>
        <w:rPr>
          <w:sz w:val="28"/>
          <w:szCs w:val="28"/>
        </w:rPr>
        <w:t xml:space="preserve"> муниципального района, начальнику пожарной части 83- ПЧ 23- ОППС, начальнику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отделения ВДПО Пермского </w:t>
      </w:r>
      <w:proofErr w:type="gramStart"/>
      <w:r>
        <w:rPr>
          <w:sz w:val="28"/>
          <w:szCs w:val="28"/>
        </w:rPr>
        <w:t>края,  для</w:t>
      </w:r>
      <w:proofErr w:type="gramEnd"/>
      <w:r>
        <w:rPr>
          <w:sz w:val="28"/>
          <w:szCs w:val="28"/>
        </w:rPr>
        <w:t xml:space="preserve"> принятия к сведению.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Информировать органы прокуратуры о росте пожаров по вышеуказанным причинам с указанием возложения ответственности за выполнение первичных мер пожарной безопасности на глав поселений.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размещение тематических заметок в печатных изданиях.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размещение тематических памяток в местах массового скопления (пребывания) людей.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размещение тематических памяток в общественном транспорте.</w:t>
      </w:r>
    </w:p>
    <w:p w:rsidR="00F932F4" w:rsidRDefault="00F932F4" w:rsidP="00F932F4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9. Инициировать и провести внеочередное заседание комиссии по ЧС и ОПБ в муниципальных образованиях по предупреждению пожаров с гибелью и травматизмом людей, а также по причинам </w:t>
      </w:r>
      <w:proofErr w:type="gramStart"/>
      <w:r>
        <w:rPr>
          <w:sz w:val="28"/>
          <w:szCs w:val="28"/>
        </w:rPr>
        <w:t>пожаров</w:t>
      </w:r>
      <w:proofErr w:type="gramEnd"/>
      <w:r>
        <w:rPr>
          <w:sz w:val="28"/>
          <w:szCs w:val="28"/>
        </w:rPr>
        <w:t xml:space="preserve"> имеющих относительный рост их количества в текущем году, рассмотреть вопрос о введении особого противопожарного режима на территории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сельского поселения либо к принятию мер по усилению.</w:t>
      </w:r>
      <w:r>
        <w:t xml:space="preserve"> 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Со стороны ОМВД России 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району установить жёсткий контроль по отдельным поручениям о производстве отдельных следственных действий (оперативно-розыскных, розыскных мероприятий), порученных со стороны </w:t>
      </w:r>
      <w:proofErr w:type="gramStart"/>
      <w:r>
        <w:rPr>
          <w:sz w:val="28"/>
          <w:szCs w:val="28"/>
        </w:rPr>
        <w:t>дознавателя  22</w:t>
      </w:r>
      <w:proofErr w:type="gramEnd"/>
      <w:r>
        <w:rPr>
          <w:sz w:val="28"/>
          <w:szCs w:val="28"/>
        </w:rPr>
        <w:t xml:space="preserve"> ОНПР, сотрудникам ОУР ОМВД России 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району по уголовным делам связанных с пожарами и поджогами.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11.Работу членов постоянно действующих и создаваемых по конкретным уголовным делам о пожарах и поджогах СОГ о принятых мерах по раскрытию этих преступлений признать удовлетворительной.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Во исполнении приказа Министерства природных ресурсов, лесного хозяйства и экологии Пермского края № СЭД – 30-01-02-588 от 28.04.2017 года провести рейды по местам массового отдыха людей на природе, по местам граничащими с лесными массивами для проведения агитационной работы по информированию населения по противопожарной профилактике в лесах. В состав агитационной группы включить сотрудников 22 ОНПР, ГКУ «</w:t>
      </w:r>
      <w:proofErr w:type="spellStart"/>
      <w:r>
        <w:rPr>
          <w:sz w:val="28"/>
          <w:szCs w:val="28"/>
        </w:rPr>
        <w:t>Осинское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лестничество</w:t>
      </w:r>
      <w:proofErr w:type="spellEnd"/>
      <w:r>
        <w:rPr>
          <w:sz w:val="28"/>
          <w:szCs w:val="28"/>
        </w:rPr>
        <w:t xml:space="preserve">», Отделения полиции МВД России 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району, ОМСУ.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Рекомендовать главе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Голдобину</w:t>
      </w:r>
      <w:proofErr w:type="spellEnd"/>
      <w:r>
        <w:rPr>
          <w:sz w:val="28"/>
          <w:szCs w:val="28"/>
        </w:rPr>
        <w:t xml:space="preserve"> П.А. с целью стабилизации оперативной обстановке с пожарами ввести «Особый противопожарный режим», разработать план стабилизации.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Сотрудникам 22 ОНПР, ПЧ – 83 23- ОППС, ОП МВД России 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району производить рейды по сжиганию сухой растительности мусора на территориях домовладениях, с целью недопущения нарушения п. 72.1 ППР в РФ утв. Постановление Правительства РФ № 390 от 25.04.2012 года. В случае выявления незамедлительно принимать меры административного реагирования.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Дознаватель 22 ОНПР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Большесосновскому</w:t>
      </w:r>
      <w:proofErr w:type="spellEnd"/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районам</w:t>
      </w: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УНПР Главного управления</w:t>
      </w:r>
    </w:p>
    <w:p w:rsidR="00F932F4" w:rsidRDefault="00F932F4" w:rsidP="00F932F4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МЧС России по Пермскому краю                                                                                                              капитан внутренней службы                                                                          Д.Н. </w:t>
      </w:r>
      <w:proofErr w:type="spellStart"/>
      <w:r>
        <w:rPr>
          <w:sz w:val="28"/>
          <w:szCs w:val="28"/>
        </w:rPr>
        <w:t>Фотин</w:t>
      </w:r>
      <w:proofErr w:type="spellEnd"/>
    </w:p>
    <w:p w:rsidR="00F932F4" w:rsidRDefault="00F932F4" w:rsidP="00F932F4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F932F4" w:rsidRDefault="00F932F4" w:rsidP="00F932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Исп.: </w:t>
      </w:r>
      <w:proofErr w:type="spellStart"/>
      <w:r>
        <w:rPr>
          <w:sz w:val="28"/>
          <w:szCs w:val="28"/>
          <w:vertAlign w:val="superscript"/>
        </w:rPr>
        <w:t>Д.Н.Фотин</w:t>
      </w:r>
      <w:proofErr w:type="spellEnd"/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sym w:font="Wingdings" w:char="F028"/>
      </w:r>
      <w:r>
        <w:rPr>
          <w:sz w:val="28"/>
          <w:szCs w:val="28"/>
          <w:vertAlign w:val="superscript"/>
        </w:rPr>
        <w:t xml:space="preserve"> (</w:t>
      </w:r>
      <w:proofErr w:type="gramEnd"/>
      <w:r>
        <w:rPr>
          <w:sz w:val="28"/>
          <w:szCs w:val="28"/>
          <w:vertAlign w:val="superscript"/>
        </w:rPr>
        <w:t>34268)2-22-28, 8-908-75-07-94</w:t>
      </w:r>
    </w:p>
    <w:p w:rsidR="00F7324D" w:rsidRPr="00F932F4" w:rsidRDefault="00F7324D" w:rsidP="00F932F4">
      <w:pPr>
        <w:spacing w:after="0" w:line="240" w:lineRule="auto"/>
      </w:pPr>
    </w:p>
    <w:sectPr w:rsidR="00F7324D" w:rsidRPr="00F932F4" w:rsidSect="001B778F">
      <w:headerReference w:type="default" r:id="rId9"/>
      <w:footerReference w:type="default" r:id="rId10"/>
      <w:pgSz w:w="11906" w:h="16838"/>
      <w:pgMar w:top="851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F7" w:rsidRDefault="002802F7" w:rsidP="00757340">
      <w:pPr>
        <w:spacing w:after="0" w:line="240" w:lineRule="auto"/>
      </w:pPr>
      <w:r>
        <w:separator/>
      </w:r>
    </w:p>
  </w:endnote>
  <w:endnote w:type="continuationSeparator" w:id="0">
    <w:p w:rsidR="002802F7" w:rsidRDefault="002802F7" w:rsidP="0075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4F" w:rsidRDefault="0010405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932F4">
      <w:rPr>
        <w:noProof/>
      </w:rPr>
      <w:t>12</w:t>
    </w:r>
    <w:r>
      <w:rPr>
        <w:noProof/>
      </w:rPr>
      <w:fldChar w:fldCharType="end"/>
    </w:r>
  </w:p>
  <w:p w:rsidR="0003524F" w:rsidRDefault="002802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F7" w:rsidRDefault="002802F7" w:rsidP="00757340">
      <w:pPr>
        <w:spacing w:after="0" w:line="240" w:lineRule="auto"/>
      </w:pPr>
      <w:r>
        <w:separator/>
      </w:r>
    </w:p>
  </w:footnote>
  <w:footnote w:type="continuationSeparator" w:id="0">
    <w:p w:rsidR="002802F7" w:rsidRDefault="002802F7" w:rsidP="0075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DC" w:rsidRDefault="002802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73141A"/>
    <w:multiLevelType w:val="multilevel"/>
    <w:tmpl w:val="D604D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2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ED0F4B"/>
    <w:multiLevelType w:val="hybridMultilevel"/>
    <w:tmpl w:val="ED6278AE"/>
    <w:lvl w:ilvl="0" w:tplc="3D6A6DD2">
      <w:start w:val="1"/>
      <w:numFmt w:val="decimal"/>
      <w:pStyle w:val="1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6B"/>
    <w:rsid w:val="0010405E"/>
    <w:rsid w:val="002802F7"/>
    <w:rsid w:val="004D74DF"/>
    <w:rsid w:val="00757340"/>
    <w:rsid w:val="007F3C9C"/>
    <w:rsid w:val="00A5276B"/>
    <w:rsid w:val="00E45606"/>
    <w:rsid w:val="00EE6553"/>
    <w:rsid w:val="00F7324D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C5D32-31B2-42A8-AADA-3EB050C5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40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757340"/>
    <w:pPr>
      <w:keepNext/>
      <w:keepLines/>
      <w:numPr>
        <w:numId w:val="11"/>
      </w:numPr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757340"/>
    <w:pPr>
      <w:keepNext/>
      <w:keepLines/>
      <w:spacing w:after="0" w:line="240" w:lineRule="auto"/>
      <w:ind w:firstLine="709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34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7340"/>
    <w:rPr>
      <w:rFonts w:ascii="Times New Roman" w:eastAsia="Calibri" w:hAnsi="Times New Roman" w:cs="Times New Roman"/>
      <w:b/>
      <w:bCs/>
      <w:sz w:val="28"/>
      <w:szCs w:val="26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75734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57340"/>
  </w:style>
  <w:style w:type="table" w:styleId="a3">
    <w:name w:val="Table Grid"/>
    <w:basedOn w:val="a1"/>
    <w:uiPriority w:val="99"/>
    <w:rsid w:val="00757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734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75734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573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57340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573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57340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5734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340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75734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75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7573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57340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734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73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7340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75734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757340"/>
    <w:pPr>
      <w:spacing w:before="480"/>
      <w:outlineLvl w:val="9"/>
    </w:pPr>
    <w:rPr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757340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757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75734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757340"/>
    <w:rPr>
      <w:rFonts w:cs="Times New Roman"/>
      <w:vertAlign w:val="superscript"/>
    </w:rPr>
  </w:style>
  <w:style w:type="character" w:customStyle="1" w:styleId="210">
    <w:name w:val="Заголовок 2 Знак1"/>
    <w:basedOn w:val="a0"/>
    <w:uiPriority w:val="9"/>
    <w:semiHidden/>
    <w:rsid w:val="00757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75734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757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757340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75734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f7">
    <w:name w:val="page number"/>
    <w:uiPriority w:val="99"/>
    <w:semiHidden/>
    <w:unhideWhenUsed/>
    <w:rsid w:val="00F932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8"/>
      <c:hPercent val="4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872919818456882E-2"/>
          <c:y val="3.0864197530864196E-3"/>
          <c:w val="0.95158850226928893"/>
          <c:h val="0.851851851851851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04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04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8914072"/>
        <c:axId val="368914464"/>
        <c:axId val="0"/>
      </c:bar3DChart>
      <c:catAx>
        <c:axId val="368914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8914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8914464"/>
        <c:scaling>
          <c:orientation val="minMax"/>
          <c:max val="10"/>
        </c:scaling>
        <c:delete val="0"/>
        <c:axPos val="l"/>
        <c:majorGridlines>
          <c:spPr>
            <a:ln w="260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3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8914072"/>
        <c:crosses val="autoZero"/>
        <c:crossBetween val="between"/>
        <c:majorUnit val="1"/>
      </c:valAx>
      <c:spPr>
        <a:noFill/>
        <a:ln w="20856">
          <a:noFill/>
        </a:ln>
      </c:spPr>
    </c:plotArea>
    <c:legend>
      <c:legendPos val="r"/>
      <c:layout>
        <c:manualLayout>
          <c:xMode val="edge"/>
          <c:yMode val="edge"/>
          <c:x val="0.89561270801815429"/>
          <c:y val="0.34567901234567899"/>
          <c:w val="0.1043872919818457"/>
          <c:h val="0.17592592592592593"/>
        </c:manualLayout>
      </c:layout>
      <c:overlay val="0"/>
      <c:spPr>
        <a:noFill/>
        <a:ln w="2607">
          <a:solidFill>
            <a:srgbClr val="000000"/>
          </a:solidFill>
          <a:prstDash val="solid"/>
        </a:ln>
      </c:spPr>
      <c:txPr>
        <a:bodyPr/>
        <a:lstStyle/>
        <a:p>
          <a:pPr>
            <a:defRPr sz="10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Анализ пожаров по состоянию на 01 мая за 10 лет </a:t>
            </a:r>
          </a:p>
        </c:rich>
      </c:tx>
      <c:layout>
        <c:manualLayout>
          <c:xMode val="edge"/>
          <c:yMode val="edge"/>
          <c:x val="0.16055045871559634"/>
          <c:y val="8.4269662921348312E-3"/>
        </c:manualLayout>
      </c:layout>
      <c:overlay val="0"/>
      <c:spPr>
        <a:noFill/>
        <a:ln w="25400">
          <a:noFill/>
        </a:ln>
      </c:spPr>
    </c:title>
    <c:autoTitleDeleted val="0"/>
    <c:view3D>
      <c:rotX val="29"/>
      <c:hPercent val="49"/>
      <c:rotY val="2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045871559633031E-2"/>
          <c:y val="0.28651685393258425"/>
          <c:w val="0.75229357798165142"/>
          <c:h val="0.6404494382022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1747794471971532E-2"/>
                  <c:y val="-7.7651467355492332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790228166875416E-2"/>
                  <c:y val="-2.9131666609458207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065077763919936E-2"/>
                  <c:y val="-1.338312426363907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810875373196891E-2"/>
                  <c:y val="-9.0421712113762931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5556831095239892E-2"/>
                  <c:y val="-8.7043158102195761E-4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Sheet1!$B$6:$C$6</c:f>
              <c:numCache>
                <c:formatCode>General</c:formatCode>
                <c:ptCount val="2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773576716749226E-2"/>
                  <c:y val="6.6181955658561886E-4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Sheet1!$B$7:$C$7</c:f>
              <c:numCache>
                <c:formatCode>General</c:formatCode>
                <c:ptCount val="2"/>
                <c:pt idx="0">
                  <c:v>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9253403123438178E-3"/>
                  <c:y val="-4.0398304881258396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Sheet1!$B$8:$C$8</c:f>
              <c:numCache>
                <c:formatCode>General</c:formatCode>
                <c:ptCount val="2"/>
                <c:pt idx="0">
                  <c:v>7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7666986663695878E-3"/>
                  <c:y val="-1.900110179172898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Sheet1!$B$9:$C$9</c:f>
              <c:numCache>
                <c:formatCode>General</c:formatCode>
                <c:ptCount val="2"/>
                <c:pt idx="0">
                  <c:v>8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918490693250397E-3"/>
                  <c:y val="-3.6794203450669638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7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751034478156784E-3"/>
                  <c:y val="-6.2331824473313424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30"/>
        <c:shape val="box"/>
        <c:axId val="368915248"/>
        <c:axId val="369263880"/>
        <c:axId val="0"/>
      </c:bar3DChart>
      <c:catAx>
        <c:axId val="368915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9263880"/>
        <c:crosses val="autoZero"/>
        <c:auto val="1"/>
        <c:lblAlgn val="ctr"/>
        <c:lblOffset val="100"/>
        <c:noMultiLvlLbl val="0"/>
      </c:catAx>
      <c:valAx>
        <c:axId val="369263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89152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98470948012236"/>
          <c:y val="0.199438202247191"/>
          <c:w val="0.16972477064220184"/>
          <c:h val="0.741573033707865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0.5015</cdr:x>
      <cdr:y>0.50575</cdr:y>
    </cdr:from>
    <cdr:to>
      <cdr:x>0.5075</cdr:x>
      <cdr:y>0.559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4019" y="1714948"/>
          <a:ext cx="37376" cy="180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0.49825</cdr:x>
      <cdr:y>0.5</cdr:y>
    </cdr:from>
    <cdr:to>
      <cdr:x>0.5075</cdr:x>
      <cdr:y>0.55325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03774" y="1695450"/>
          <a:ext cx="57621" cy="180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2243</Words>
  <Characters>12791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2017-04-21T13:31:00Z</dcterms:created>
  <dcterms:modified xsi:type="dcterms:W3CDTF">2017-05-04T15:02:00Z</dcterms:modified>
</cp:coreProperties>
</file>