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8B" w:rsidRPr="00E92E8B" w:rsidRDefault="00E92E8B" w:rsidP="00E92E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E8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E94E3E6" wp14:editId="10F7DE2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A6" w:rsidRDefault="007F61A6" w:rsidP="00E92E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E8B" w:rsidRDefault="00E92E8B" w:rsidP="00E92E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E8B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E92E8B" w:rsidRPr="00E92E8B" w:rsidRDefault="00E92E8B" w:rsidP="00E92E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92E8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E92E8B" w:rsidRDefault="00E92E8B" w:rsidP="00E9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2B2" w:rsidTr="00DF72B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F72B2" w:rsidRDefault="00DF72B2" w:rsidP="00DF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24.11.2016г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F72B2" w:rsidRDefault="00DF72B2" w:rsidP="00DF72B2">
            <w:pPr>
              <w:tabs>
                <w:tab w:val="center" w:pos="2228"/>
                <w:tab w:val="right" w:pos="4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7F61A6">
              <w:rPr>
                <w:rFonts w:ascii="Times New Roman" w:hAnsi="Times New Roman" w:cs="Times New Roman"/>
                <w:sz w:val="28"/>
                <w:szCs w:val="28"/>
              </w:rPr>
              <w:t xml:space="preserve"> 237</w:t>
            </w:r>
          </w:p>
        </w:tc>
      </w:tr>
    </w:tbl>
    <w:p w:rsidR="00E92E8B" w:rsidRPr="00B87D6D" w:rsidRDefault="00E92E8B" w:rsidP="00E92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B87D6D">
        <w:rPr>
          <w:rFonts w:ascii="Times New Roman" w:hAnsi="Times New Roman" w:cs="Times New Roman"/>
          <w:sz w:val="28"/>
          <w:szCs w:val="28"/>
        </w:rPr>
        <w:t xml:space="preserve"> работе МУП ЖКХ «Рассвет»</w:t>
      </w: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2016г.</w:t>
      </w:r>
    </w:p>
    <w:p w:rsidR="00E92E8B" w:rsidRPr="00B87D6D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8B" w:rsidRPr="00B87D6D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6D">
        <w:rPr>
          <w:rFonts w:ascii="Times New Roman" w:hAnsi="Times New Roman" w:cs="Times New Roman"/>
          <w:sz w:val="28"/>
          <w:szCs w:val="28"/>
        </w:rPr>
        <w:t>Заслушав отчет директора МУП ЖКХ «Рассвет»</w:t>
      </w:r>
      <w:r w:rsidRPr="00DB2800">
        <w:rPr>
          <w:rFonts w:ascii="Times New Roman" w:hAnsi="Times New Roman" w:cs="Times New Roman"/>
          <w:sz w:val="28"/>
          <w:szCs w:val="28"/>
        </w:rPr>
        <w:t xml:space="preserve"> </w:t>
      </w:r>
      <w:r w:rsidRPr="00B87D6D">
        <w:rPr>
          <w:rFonts w:ascii="Times New Roman" w:hAnsi="Times New Roman" w:cs="Times New Roman"/>
          <w:sz w:val="28"/>
          <w:szCs w:val="28"/>
        </w:rPr>
        <w:t>Ножовского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Долматова О.И. </w:t>
      </w:r>
      <w:r w:rsidRPr="00B87D6D">
        <w:rPr>
          <w:rFonts w:ascii="Times New Roman" w:hAnsi="Times New Roman" w:cs="Times New Roman"/>
          <w:sz w:val="28"/>
          <w:szCs w:val="28"/>
        </w:rPr>
        <w:t xml:space="preserve">о проделанной работе за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87D6D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6813E7">
        <w:rPr>
          <w:rFonts w:ascii="Times New Roman" w:hAnsi="Times New Roman" w:cs="Times New Roman"/>
          <w:sz w:val="28"/>
          <w:szCs w:val="28"/>
        </w:rPr>
        <w:t>2016г</w:t>
      </w:r>
    </w:p>
    <w:p w:rsidR="00E92E8B" w:rsidRDefault="00E92E8B" w:rsidP="00E92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E8B" w:rsidRPr="00B87D6D" w:rsidRDefault="00E92E8B" w:rsidP="00E92E8B">
      <w:pPr>
        <w:jc w:val="both"/>
        <w:rPr>
          <w:rFonts w:ascii="Times New Roman" w:hAnsi="Times New Roman" w:cs="Times New Roman"/>
          <w:sz w:val="28"/>
          <w:szCs w:val="28"/>
        </w:rPr>
      </w:pPr>
      <w:r w:rsidRPr="00B87D6D"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6D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87D6D">
        <w:rPr>
          <w:rFonts w:ascii="Times New Roman" w:hAnsi="Times New Roman" w:cs="Times New Roman"/>
          <w:sz w:val="28"/>
          <w:szCs w:val="28"/>
        </w:rPr>
        <w:t>работе МУП ЖКХ «Рассвет»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2016г </w:t>
      </w:r>
      <w:r w:rsidRPr="00B87D6D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E8B" w:rsidRPr="00B87D6D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6D">
        <w:rPr>
          <w:rFonts w:ascii="Times New Roman" w:hAnsi="Times New Roman" w:cs="Times New Roman"/>
          <w:sz w:val="28"/>
          <w:szCs w:val="28"/>
        </w:rPr>
        <w:t>2.Считать работу МУП ЖКХ «Рассвет» удовлетворительной.</w:t>
      </w: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решение в порядке, установленном Уставом Ножовского сельского поселения. </w:t>
      </w:r>
    </w:p>
    <w:p w:rsidR="00E92E8B" w:rsidRDefault="00E92E8B" w:rsidP="00E92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389"/>
      </w:tblGrid>
      <w:tr w:rsidR="00DF72B2" w:rsidTr="00DF72B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F72B2" w:rsidRDefault="00DF72B2" w:rsidP="00E9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D6D">
              <w:rPr>
                <w:rFonts w:ascii="Times New Roman" w:hAnsi="Times New Roman" w:cs="Times New Roman"/>
                <w:sz w:val="28"/>
                <w:szCs w:val="28"/>
              </w:rPr>
              <w:t>Глава Ножовского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F72B2" w:rsidRDefault="00DF72B2" w:rsidP="00DF7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Г.В.Пахольченко</w:t>
            </w:r>
          </w:p>
        </w:tc>
      </w:tr>
    </w:tbl>
    <w:p w:rsidR="00DF72B2" w:rsidRPr="00B87D6D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8B" w:rsidRDefault="00E92E8B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B2" w:rsidRDefault="00DF72B2" w:rsidP="00E9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8B" w:rsidRDefault="00E92E8B" w:rsidP="00E92E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E8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F72B2" w:rsidRDefault="00DF72B2" w:rsidP="00E92E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92E8B" w:rsidRDefault="00E92E8B" w:rsidP="00E92E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E8B">
        <w:rPr>
          <w:rFonts w:ascii="Times New Roman" w:hAnsi="Times New Roman" w:cs="Times New Roman"/>
          <w:sz w:val="24"/>
          <w:szCs w:val="24"/>
        </w:rPr>
        <w:t>от</w:t>
      </w:r>
      <w:r w:rsidR="00DF72B2">
        <w:rPr>
          <w:rFonts w:ascii="Times New Roman" w:hAnsi="Times New Roman" w:cs="Times New Roman"/>
          <w:sz w:val="24"/>
          <w:szCs w:val="24"/>
        </w:rPr>
        <w:t xml:space="preserve"> 24.11.2016г </w:t>
      </w:r>
      <w:r w:rsidRPr="00E92E8B">
        <w:rPr>
          <w:rFonts w:ascii="Times New Roman" w:hAnsi="Times New Roman" w:cs="Times New Roman"/>
          <w:sz w:val="24"/>
          <w:szCs w:val="24"/>
        </w:rPr>
        <w:t>№</w:t>
      </w:r>
      <w:r w:rsidR="00DF72B2">
        <w:rPr>
          <w:rFonts w:ascii="Times New Roman" w:hAnsi="Times New Roman" w:cs="Times New Roman"/>
          <w:sz w:val="24"/>
          <w:szCs w:val="24"/>
        </w:rPr>
        <w:t xml:space="preserve"> 237</w:t>
      </w:r>
    </w:p>
    <w:p w:rsidR="00DF72B2" w:rsidRPr="00E92E8B" w:rsidRDefault="00DF72B2" w:rsidP="00E92E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11E" w:rsidRPr="00DF72B2" w:rsidRDefault="0018511E" w:rsidP="0018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унитарное предприятие</w:t>
      </w:r>
      <w:r w:rsidR="00DF72B2" w:rsidRPr="00DF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жилищно-коммунального хозяйства «Рассвет»</w:t>
      </w:r>
    </w:p>
    <w:p w:rsidR="0018511E" w:rsidRPr="00DF72B2" w:rsidRDefault="0018511E" w:rsidP="0018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за 9 месяцев 2016г</w:t>
      </w:r>
      <w:r w:rsidR="005803D8" w:rsidRPr="00DF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511E" w:rsidRPr="00DF72B2" w:rsidRDefault="0018511E" w:rsidP="0028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–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также снижение эксплуатационных затрат на производство услуг.</w:t>
      </w:r>
    </w:p>
    <w:p w:rsidR="0018511E" w:rsidRPr="00DF72B2" w:rsidRDefault="0018511E" w:rsidP="0028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указанных целей предприятие оказывает жилищно-коммунальные услуги населению, бюджетным и хозрасчётным предприятиям: водоснабжение, тракторные услуги, благоустройство. Услуги по предоставлению данным абонентам предоставляются в срок и в полном объёме.</w:t>
      </w:r>
    </w:p>
    <w:p w:rsidR="0018511E" w:rsidRPr="00DF72B2" w:rsidRDefault="0018511E" w:rsidP="0028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«Рассвет»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</w:t>
      </w:r>
      <w:proofErr w:type="spellStart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proofErr w:type="spellEnd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–финансовой деятельности и выполнение налоговых обязательств. Основной задачей для предприятия ЖКХ – обеспечение бесперебойной подачей холодной воды населению и предприятиям находящихся в Ножовском поселении.</w:t>
      </w:r>
    </w:p>
    <w:p w:rsidR="0018511E" w:rsidRPr="00DF72B2" w:rsidRDefault="0018511E" w:rsidP="0028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оплаты коммунальных услуг на селе и одновременно низкий уровень доходов жителей из-за отсутствия работы на селе, приводит к тому, что собираемость оплаты за коммунальные услуги очень низка и как следствие финансовые проблемы предприятий ЖКХ. К тому же Постановлением Правительства РФ «О порядке предоставления коммунальных услуг гражданам», согласно п.81 (в) запрещается приостанавливать предоставление коммунальных услуг в виде отопления, холодного водоснабжения и водоотведения, что замыкает круг задолженности населения перед предприятиями поставщиками коммунальных услуг.</w:t>
      </w:r>
    </w:p>
    <w:p w:rsidR="0018511E" w:rsidRPr="00DF72B2" w:rsidRDefault="0018511E" w:rsidP="0028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ЖКХ "Рассвет" предоставляет услуги по холодному водоснабжению жителям Ножовского сельского поселения (количество хозяйств по населению – 845, организации – 24).</w:t>
      </w:r>
      <w:r w:rsidR="005803D8"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оснащение приборами индивидуального учета холодного водоснабжения жилого сектора Ножовского с/п составляет – 75% (628 хозяйств).</w:t>
      </w:r>
    </w:p>
    <w:p w:rsidR="0018511E" w:rsidRPr="00DF72B2" w:rsidRDefault="0018511E" w:rsidP="0028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2016г. было поднято 58395 </w:t>
      </w:r>
      <w:proofErr w:type="spellStart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подано в сеть 52145 </w:t>
      </w:r>
      <w:proofErr w:type="spellStart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питьевой воды (организациям – 4783 </w:t>
      </w:r>
      <w:proofErr w:type="spellStart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населению – 47362 </w:t>
      </w:r>
      <w:proofErr w:type="spellStart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         </w:t>
      </w:r>
    </w:p>
    <w:p w:rsidR="0018511E" w:rsidRPr="00DF72B2" w:rsidRDefault="0018511E" w:rsidP="0028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составили 6250 </w:t>
      </w:r>
      <w:proofErr w:type="spellStart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. (174959,54 руб.)</w:t>
      </w:r>
    </w:p>
    <w:p w:rsidR="0018511E" w:rsidRPr="00DF72B2" w:rsidRDefault="0018511E" w:rsidP="0018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Примечание: пояснительная записка по выпадающим доходам (потерям) </w:t>
      </w:r>
    </w:p>
    <w:p w:rsidR="005803D8" w:rsidRPr="00282D0E" w:rsidRDefault="0018511E" w:rsidP="0018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2016г. прилагается.</w:t>
      </w:r>
    </w:p>
    <w:p w:rsidR="005803D8" w:rsidRPr="00DF72B2" w:rsidRDefault="005803D8" w:rsidP="0018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3D8" w:rsidRPr="00DF72B2" w:rsidRDefault="005803D8" w:rsidP="0018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1E" w:rsidRPr="00DF72B2" w:rsidRDefault="0018511E" w:rsidP="0028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показатели за 9 месяцев 2016г.:</w:t>
      </w:r>
    </w:p>
    <w:p w:rsidR="0018511E" w:rsidRPr="00DF72B2" w:rsidRDefault="0018511E" w:rsidP="0018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2917"/>
        <w:gridCol w:w="1940"/>
        <w:gridCol w:w="2321"/>
        <w:gridCol w:w="2603"/>
      </w:tblGrid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руб.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руб.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 (+), руб.</w:t>
            </w:r>
          </w:p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Убыток (-), руб.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1572711,81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1819608,49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-246896,68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Тракторные услуги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14306,00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7556,92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+6749,08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286430,80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256845,65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+29585,15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52579,05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73953,27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-21374,22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вывоз мусора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54823,00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39509,98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+15313,02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водопровод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21000,00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31922,06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-10922,06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Санкционированные свалки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83000,00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89464,33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-6464,33</w:t>
            </w:r>
          </w:p>
        </w:tc>
      </w:tr>
      <w:tr w:rsidR="0018511E" w:rsidRPr="00DF72B2" w:rsidTr="00325D92">
        <w:tc>
          <w:tcPr>
            <w:tcW w:w="2917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0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2084850,66</w:t>
            </w:r>
          </w:p>
        </w:tc>
        <w:tc>
          <w:tcPr>
            <w:tcW w:w="2321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2318860,70</w:t>
            </w:r>
          </w:p>
        </w:tc>
        <w:tc>
          <w:tcPr>
            <w:tcW w:w="2603" w:type="dxa"/>
          </w:tcPr>
          <w:p w:rsidR="0018511E" w:rsidRPr="00DF72B2" w:rsidRDefault="0018511E" w:rsidP="0018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eastAsia="Times New Roman" w:hAnsi="Times New Roman" w:cs="Times New Roman"/>
                <w:sz w:val="28"/>
                <w:szCs w:val="28"/>
              </w:rPr>
              <w:t>-234010,04</w:t>
            </w:r>
          </w:p>
        </w:tc>
      </w:tr>
    </w:tbl>
    <w:p w:rsidR="0018511E" w:rsidRPr="00DF72B2" w:rsidRDefault="0018511E" w:rsidP="0032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 показатели за 9 месяцев 2016г.: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6521"/>
        <w:gridCol w:w="2551"/>
      </w:tblGrid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проведённых работ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 работ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Расчистка дорог от снега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Противоледовая подсыпка дорожного покрытия 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Вскрытие дорог от ледового покрытия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Отвод воды от дорожного покрытия в паводковый период, очистка водоотливных труб.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моста после прорыва плотины и 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паводкого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Верх -Рождество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Замена глубинного насоса на водонапорной башне.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Ножовка, ул. Ленина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Замена и ремонт электрооборудования (ЭКМ), кабелей на водонапорных башнях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с.Ножовка, ул. Ленина, Нефтяников, Полевая, с. Верх - Рождество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Ремонт 4-х глубинных насосов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автомобиля УАЗ 315192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Ремонт и подготовка к летнему периоду спецтехники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Сбор и отвоз ТКО на санкционированную свалку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Буртование свалок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Ремонт ограждения, вырубка кустов, уборка на водонапорных башнях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Работа при вырубке кустарников на центральной улице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Ножовка, ул. Ленина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Монтаж водоотливных труб дорожного полотна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Подсыпка дорожных ям и выбоин ПГС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Подключение дополнительных скважин на летний период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ул. Нефтяников, 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, 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Установка новых станций защиты (СУЗ -40) на дополнительные скважины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ул. Нефтяников, 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, 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Обслуживание запорной арматуры и ремонт пожарных гидрантов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г. Пермь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устранению нарушений, выявленных при проверке 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г. Пермь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Планировка автомобильных дорог и прилегающих к ним территорий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и ремонту дорожных знаков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Прокладка нового водопровода – 163 м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Ул. Маяковского, ул. Ленина, 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Переоборудование водонапорной башни, в соответствии с требованиями 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г. Пермь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Поздышки</w:t>
            </w:r>
            <w:proofErr w:type="spellEnd"/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Работа с абонентами (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и юр – лицами), имеющими задолженность по абонентской плате за водоснабжение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Работа по установке водяных счётчиков и ремонту водопровода, находящегося в л/с у населения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двигателя ДТ-75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Работа по устранению аварии (пожара) на водозаборной скважине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Ножовка, ул. Маяковского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Опломбирование счетчиков (92 шт.)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Переоборудование и утепление водяных колодцев и пожарных гидрантов (подготовка к зимнему периоду)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Ножовское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Ремонт и подготовка к зимнему периоду спецтехники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Устранение порывов на водопроводе</w:t>
            </w:r>
          </w:p>
        </w:tc>
        <w:tc>
          <w:tcPr>
            <w:tcW w:w="2551" w:type="dxa"/>
          </w:tcPr>
          <w:p w:rsidR="00325D9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Ножовка :</w:t>
            </w:r>
            <w:proofErr w:type="gram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ул. Труда, Северная, Быта, Маяковского, Чехова, Чапаева, Нефтяников, </w:t>
            </w:r>
            <w:r w:rsidRPr="00DF7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Горланова, Пушкина</w:t>
            </w:r>
            <w:r w:rsidR="00325D9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В – Рождество:</w:t>
            </w:r>
          </w:p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ул. 9-е Мая, Школьная, Демидова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34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Замена запорной арматуры в колодцах</w:t>
            </w:r>
          </w:p>
        </w:tc>
        <w:tc>
          <w:tcPr>
            <w:tcW w:w="2551" w:type="dxa"/>
          </w:tcPr>
          <w:p w:rsidR="00325D92" w:rsidRDefault="0018511E" w:rsidP="0032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 xml:space="preserve">ул. Совхозная, Нефтяников, Чехова, с. Ножовка и ул. 9-е Мая, Школьная, </w:t>
            </w:r>
          </w:p>
          <w:p w:rsidR="0018511E" w:rsidRPr="00DF72B2" w:rsidRDefault="0018511E" w:rsidP="0032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В - Рождество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и иной документацией МУП ЖКХ «Рассвет»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Работа по установке дорожного указателя (</w:t>
            </w:r>
            <w:proofErr w:type="spellStart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  <w:tr w:rsidR="0018511E" w:rsidRPr="00DF72B2" w:rsidTr="00325D92">
        <w:tc>
          <w:tcPr>
            <w:tcW w:w="709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 источника Серафима Саровского</w:t>
            </w:r>
          </w:p>
        </w:tc>
        <w:tc>
          <w:tcPr>
            <w:tcW w:w="2551" w:type="dxa"/>
          </w:tcPr>
          <w:p w:rsidR="0018511E" w:rsidRPr="00DF72B2" w:rsidRDefault="0018511E" w:rsidP="001851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2B2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</w:tr>
    </w:tbl>
    <w:p w:rsidR="0018511E" w:rsidRPr="00DF72B2" w:rsidRDefault="0018511E" w:rsidP="001851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72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511E" w:rsidRPr="00DF72B2" w:rsidRDefault="0018511E" w:rsidP="001851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72B2">
        <w:rPr>
          <w:rFonts w:ascii="Times New Roman" w:hAnsi="Times New Roman" w:cs="Times New Roman"/>
          <w:b/>
          <w:sz w:val="28"/>
          <w:szCs w:val="28"/>
        </w:rPr>
        <w:t xml:space="preserve">к расчету предоставления субсидий на компенсацию затрат и выпадающих доходов предприятия МУП ЖКХ «Рассвет» возникающих в результате сверхнормативного расхода электроэнергии в связи с использованием насосного оборудования завышенной мощности </w:t>
      </w:r>
    </w:p>
    <w:p w:rsidR="0018511E" w:rsidRPr="00DF72B2" w:rsidRDefault="0018511E" w:rsidP="001851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b/>
          <w:sz w:val="28"/>
          <w:szCs w:val="28"/>
        </w:rPr>
        <w:t>с января 2016г. по сентябрь 2016 г.</w:t>
      </w:r>
    </w:p>
    <w:p w:rsidR="0018511E" w:rsidRPr="00DF72B2" w:rsidRDefault="0018511E" w:rsidP="001851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F72B2">
        <w:rPr>
          <w:rFonts w:ascii="Times New Roman" w:hAnsi="Times New Roman" w:cs="Times New Roman"/>
          <w:sz w:val="28"/>
          <w:szCs w:val="28"/>
        </w:rPr>
        <w:t>ф.в</w:t>
      </w:r>
      <w:proofErr w:type="spellEnd"/>
      <w:r w:rsidRPr="00DF72B2">
        <w:rPr>
          <w:rFonts w:ascii="Times New Roman" w:hAnsi="Times New Roman" w:cs="Times New Roman"/>
          <w:sz w:val="28"/>
          <w:szCs w:val="28"/>
        </w:rPr>
        <w:t>.-объем фактически поданной воды</w:t>
      </w:r>
    </w:p>
    <w:p w:rsidR="0018511E" w:rsidRPr="00DF72B2" w:rsidRDefault="0018511E" w:rsidP="001851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b/>
          <w:sz w:val="28"/>
          <w:szCs w:val="28"/>
        </w:rPr>
        <w:t>население:</w:t>
      </w:r>
      <w:r w:rsidRPr="00DF72B2">
        <w:rPr>
          <w:rFonts w:ascii="Times New Roman" w:hAnsi="Times New Roman" w:cs="Times New Roman"/>
          <w:sz w:val="28"/>
          <w:szCs w:val="28"/>
        </w:rPr>
        <w:t xml:space="preserve"> 743053,37 руб. (стоимость оказанных услуг за 6 месяцев 2016 г. / 26,73руб. (стоимость 1 м3) = 27798 м3</w:t>
      </w:r>
    </w:p>
    <w:p w:rsidR="0018511E" w:rsidRPr="00DF72B2" w:rsidRDefault="0018511E" w:rsidP="001851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b/>
          <w:sz w:val="28"/>
          <w:szCs w:val="28"/>
        </w:rPr>
        <w:t>население:</w:t>
      </w:r>
      <w:r w:rsidRPr="00DF72B2">
        <w:rPr>
          <w:rFonts w:ascii="Times New Roman" w:hAnsi="Times New Roman" w:cs="Times New Roman"/>
          <w:sz w:val="28"/>
          <w:szCs w:val="28"/>
        </w:rPr>
        <w:t xml:space="preserve"> 548573,91 руб. (стоимость оказанных услуг за 3 кв.2016г.</w:t>
      </w:r>
    </w:p>
    <w:p w:rsidR="0018511E" w:rsidRPr="00DF72B2" w:rsidRDefault="0018511E" w:rsidP="001851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sz w:val="28"/>
          <w:szCs w:val="28"/>
        </w:rPr>
        <w:t xml:space="preserve"> / 28,04 руб. (стоимость 1 м3) = 19564 м3</w:t>
      </w:r>
    </w:p>
    <w:p w:rsidR="0018511E" w:rsidRPr="00DF72B2" w:rsidRDefault="0018511E" w:rsidP="001851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sz w:val="28"/>
          <w:szCs w:val="28"/>
        </w:rPr>
        <w:t>прочие: 206743,68(стоимость оказанных услуг за 6 месяцев 2016г.) /56,00(стоимость1 м3)</w:t>
      </w:r>
      <w:r w:rsidR="00325D92">
        <w:rPr>
          <w:rFonts w:ascii="Times New Roman" w:hAnsi="Times New Roman" w:cs="Times New Roman"/>
          <w:sz w:val="28"/>
          <w:szCs w:val="28"/>
        </w:rPr>
        <w:t xml:space="preserve"> </w:t>
      </w:r>
      <w:r w:rsidRPr="00DF72B2">
        <w:rPr>
          <w:rFonts w:ascii="Times New Roman" w:hAnsi="Times New Roman" w:cs="Times New Roman"/>
          <w:sz w:val="28"/>
          <w:szCs w:val="28"/>
        </w:rPr>
        <w:t>=3432 м3</w:t>
      </w:r>
    </w:p>
    <w:p w:rsidR="0018511E" w:rsidRPr="00DF72B2" w:rsidRDefault="0018511E" w:rsidP="001851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sz w:val="28"/>
          <w:szCs w:val="28"/>
        </w:rPr>
        <w:t>прочие:83775,51 (стоимость оказанных услуг за 3квартал 2016г.) /62,01(стоимость1 м3)</w:t>
      </w:r>
      <w:r w:rsidR="00325D92">
        <w:rPr>
          <w:rFonts w:ascii="Times New Roman" w:hAnsi="Times New Roman" w:cs="Times New Roman"/>
          <w:sz w:val="28"/>
          <w:szCs w:val="28"/>
        </w:rPr>
        <w:t xml:space="preserve"> </w:t>
      </w:r>
      <w:r w:rsidRPr="00DF72B2">
        <w:rPr>
          <w:rFonts w:ascii="Times New Roman" w:hAnsi="Times New Roman" w:cs="Times New Roman"/>
          <w:sz w:val="28"/>
          <w:szCs w:val="28"/>
        </w:rPr>
        <w:t>=1351 м3</w:t>
      </w:r>
    </w:p>
    <w:p w:rsidR="0018511E" w:rsidRPr="00DF72B2" w:rsidRDefault="0018511E" w:rsidP="0018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2B2">
        <w:rPr>
          <w:rFonts w:ascii="Times New Roman" w:hAnsi="Times New Roman" w:cs="Times New Roman"/>
          <w:sz w:val="28"/>
          <w:szCs w:val="28"/>
        </w:rPr>
        <w:t>Незапланированные потери произошли в связи с устранением порывов (кол-во – 14 шт.) старых, ветхих водопроводных сетей, проведением нового водопровода и повышением тарифов на потребляемую электроэнергию, в связи с неблагоприятными погодными условиями летнего периода 2016г(засуха).</w:t>
      </w:r>
    </w:p>
    <w:p w:rsidR="0018511E" w:rsidRDefault="0018511E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D92" w:rsidRDefault="00325D92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D92" w:rsidRDefault="00325D92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D92" w:rsidRDefault="00325D92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D92" w:rsidRDefault="00325D92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D92" w:rsidRDefault="00325D92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D92" w:rsidRDefault="00325D92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5D92" w:rsidRPr="00DF72B2" w:rsidRDefault="00325D92" w:rsidP="001851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511E" w:rsidRPr="00DF72B2" w:rsidRDefault="0018511E" w:rsidP="001851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 на предоставление субсидий на компенсацию затрат и выпадающих доходов предприятия МУП ЖКХ «Рассвет» возникающих в результате сверхнормативного расхода электроэнергии в связи с использованием насосного оборудования завыш</w:t>
      </w:r>
      <w:r w:rsidR="00325D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енной мощности с января 2016г </w:t>
      </w:r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сентябрь 2016г. </w:t>
      </w:r>
    </w:p>
    <w:p w:rsidR="0018511E" w:rsidRPr="00DF72B2" w:rsidRDefault="0018511E" w:rsidP="0018511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Объем субсидий на возмещение затрат</w:t>
      </w:r>
    </w:p>
    <w:p w:rsidR="0018511E" w:rsidRPr="00DF72B2" w:rsidRDefault="0018511E" w:rsidP="001851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Vсуб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=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Vфак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-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Vэк.об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Vсуб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-объем субсидий на возмещение затрат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Vфакт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-фактические затраты на оплату электроэнергии предприятия 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Vэк.об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– экономически обоснованные расходы на электроэнергию.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Vсуб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=476644,44 - 301684,90=174959,54 руб.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Vфак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=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Uсн.эл.эн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&lt;=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Sсч.ф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U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сн.эл.эн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сумма затрат, рассчитанная исходя из мощности насосного оборудования, установленного в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водоснабжающем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предприятии.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S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сч.ф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.-сумма фактических расходов, подтвержденная счетами-фактурами энергосберегающей организации.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 суммы затрат от сверхнормативно потребленной электроэнергии с учетом мощности установленных насосов: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Uсн.эл.эн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= (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Vф.в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.*Q) *Z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ф.в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.- объем фактически поданной воды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Q-удельный расход электроэнергии на подъем и транспортировку 1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куб.м.воды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Z – утвержденный тариф на поставку электроэнергии.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Uсн.эл.эн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= (52145 *1,05) *5,51(средняя стоимость 1 кВт за 9месяцев 2016 г.) =301684,90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.Удельный расход электроэнергии на подъем и транспортировку 1 </w:t>
      </w:r>
      <w:proofErr w:type="spellStart"/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куб.м.воды</w:t>
      </w:r>
      <w:proofErr w:type="spellEnd"/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Q=Р ср./О ср.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Р ср.- средний часовой расход электроэнергии на поставку воды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О ср.- среднее значение воды, поданной в сеть в час.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Q=13,16/12,5 м3/час (производительность за 1 час, с учетом износа 25% водяных насосов год изготовления 1996 г.) =1,05 кВт. поднимает 1 куб. воды 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F72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Среднечасовой расход электроэнергии на поставку воды 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Рср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=V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эл.эн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803D8"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/Т пер.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 </w:t>
      </w:r>
      <w:proofErr w:type="spellStart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эл.эн</w:t>
      </w:r>
      <w:proofErr w:type="spellEnd"/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. – объем потребленной электроэнергии, определенной по приборам учета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Т пер.- время в часах в период, за который производится компенсация убытков.</w:t>
      </w:r>
    </w:p>
    <w:p w:rsidR="0018511E" w:rsidRPr="00DF72B2" w:rsidRDefault="0018511E" w:rsidP="00185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2B2">
        <w:rPr>
          <w:rFonts w:ascii="Times New Roman" w:eastAsia="Calibri" w:hAnsi="Times New Roman" w:cs="Times New Roman"/>
          <w:sz w:val="28"/>
          <w:szCs w:val="28"/>
          <w:lang w:eastAsia="ru-RU"/>
        </w:rPr>
        <w:t>Р ср.=86522 к Вт /6576 часов (274дн. *24 ч.)=13,16</w:t>
      </w:r>
    </w:p>
    <w:sectPr w:rsidR="0018511E" w:rsidRPr="00DF72B2" w:rsidSect="00DF72B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7"/>
    <w:rsid w:val="0018511E"/>
    <w:rsid w:val="00282D0E"/>
    <w:rsid w:val="00325D92"/>
    <w:rsid w:val="005803D8"/>
    <w:rsid w:val="006813E7"/>
    <w:rsid w:val="007715B7"/>
    <w:rsid w:val="007F61A6"/>
    <w:rsid w:val="008A78E3"/>
    <w:rsid w:val="00CE2F21"/>
    <w:rsid w:val="00D63E5D"/>
    <w:rsid w:val="00DF72B2"/>
    <w:rsid w:val="00E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6AA2-0E86-4397-A91D-C64CC78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8B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E92E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92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E92E8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92E8B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1851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2016-11-21T05:33:00Z</cp:lastPrinted>
  <dcterms:created xsi:type="dcterms:W3CDTF">2016-10-18T08:05:00Z</dcterms:created>
  <dcterms:modified xsi:type="dcterms:W3CDTF">2016-11-28T10:53:00Z</dcterms:modified>
</cp:coreProperties>
</file>